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6076" w14:textId="77777777" w:rsidR="00B86E0B" w:rsidRDefault="00B86E0B">
      <w:pPr>
        <w:tabs>
          <w:tab w:val="right" w:pos="9072"/>
        </w:tabs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B86E0B" w14:paraId="101AFBC9" w14:textId="77777777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1B225B73" w14:textId="77777777" w:rsidR="00B86E0B" w:rsidRDefault="00B86E0B">
            <w:pPr>
              <w:ind w:left="-108"/>
            </w:pPr>
          </w:p>
        </w:tc>
      </w:tr>
      <w:tr w:rsidR="00B86E0B" w14:paraId="29278485" w14:textId="77777777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7639F98D" w14:textId="77777777" w:rsidR="00B86E0B" w:rsidRDefault="00B86E0B">
            <w:pPr>
              <w:ind w:left="-108"/>
            </w:pPr>
          </w:p>
        </w:tc>
      </w:tr>
      <w:tr w:rsidR="00B86E0B" w14:paraId="1510736C" w14:textId="77777777">
        <w:tc>
          <w:tcPr>
            <w:tcW w:w="9072" w:type="dxa"/>
          </w:tcPr>
          <w:p w14:paraId="6C13A42D" w14:textId="77777777" w:rsidR="00B86E0B" w:rsidRDefault="008F26F2">
            <w:pPr>
              <w:pStyle w:val="zzHaupttitel"/>
              <w:ind w:left="-108"/>
            </w:pPr>
            <w:r>
              <w:t xml:space="preserve">Definition der Gegenstände und Eckwerte für die neue berufliche Grundbildung </w:t>
            </w:r>
          </w:p>
          <w:p w14:paraId="488E4596" w14:textId="77777777" w:rsidR="00B86E0B" w:rsidRDefault="00B86E0B">
            <w:pPr>
              <w:pStyle w:val="zzHaupttitel"/>
              <w:ind w:left="-108"/>
            </w:pPr>
          </w:p>
        </w:tc>
      </w:tr>
      <w:tr w:rsidR="00B86E0B" w14:paraId="39A4A10F" w14:textId="77777777">
        <w:tc>
          <w:tcPr>
            <w:tcW w:w="9072" w:type="dxa"/>
          </w:tcPr>
          <w:p w14:paraId="3328A73D" w14:textId="77777777" w:rsidR="00B86E0B" w:rsidRDefault="008F26F2">
            <w:pPr>
              <w:pStyle w:val="zzUntertitel"/>
              <w:ind w:left="-108"/>
            </w:pPr>
            <w:r>
              <w:rPr>
                <w:highlight w:val="lightGray"/>
              </w:rPr>
              <w:t>Beruf .... EBA/EFZ</w:t>
            </w:r>
          </w:p>
        </w:tc>
      </w:tr>
      <w:tr w:rsidR="00B86E0B" w14:paraId="16BA6577" w14:textId="77777777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7BC38461" w14:textId="77777777" w:rsidR="00B86E0B" w:rsidRDefault="00B86E0B">
            <w:pPr>
              <w:ind w:left="-108"/>
            </w:pPr>
          </w:p>
        </w:tc>
      </w:tr>
    </w:tbl>
    <w:p w14:paraId="07D35330" w14:textId="77777777" w:rsidR="00B86E0B" w:rsidRDefault="00B86E0B"/>
    <w:p w14:paraId="512AFA74" w14:textId="77777777" w:rsidR="00B86E0B" w:rsidRDefault="00B86E0B"/>
    <w:p w14:paraId="78D71FCF" w14:textId="77777777" w:rsidR="00B86E0B" w:rsidRDefault="008F26F2">
      <w:r>
        <w:t xml:space="preserve">Erstellt durch </w:t>
      </w:r>
      <w:r>
        <w:rPr>
          <w:highlight w:val="lightGray"/>
        </w:rPr>
        <w:t xml:space="preserve">Schweizerischer Verband xxx/Die Trägerschaft </w:t>
      </w:r>
      <w:proofErr w:type="spellStart"/>
      <w:r>
        <w:rPr>
          <w:highlight w:val="lightGray"/>
        </w:rPr>
        <w:t>yyy</w:t>
      </w:r>
      <w:proofErr w:type="spellEnd"/>
    </w:p>
    <w:p w14:paraId="6FEC4913" w14:textId="77777777" w:rsidR="00B86E0B" w:rsidRDefault="00B86E0B">
      <w:pPr>
        <w:rPr>
          <w:highlight w:val="lightGray"/>
        </w:rPr>
      </w:pPr>
    </w:p>
    <w:p w14:paraId="56BC47ED" w14:textId="77777777" w:rsidR="00B86E0B" w:rsidRDefault="00B86E0B">
      <w:pPr>
        <w:rPr>
          <w:highlight w:val="lightGray"/>
        </w:rPr>
      </w:pPr>
    </w:p>
    <w:p w14:paraId="3CF1CF4F" w14:textId="77777777" w:rsidR="00B86E0B" w:rsidRDefault="00B86E0B">
      <w:pPr>
        <w:rPr>
          <w:highlight w:val="lightGray"/>
        </w:rPr>
      </w:pPr>
    </w:p>
    <w:p w14:paraId="23AAD800" w14:textId="77777777" w:rsidR="00B86E0B" w:rsidRDefault="00B86E0B">
      <w:pPr>
        <w:rPr>
          <w:highlight w:val="lightGray"/>
        </w:rPr>
      </w:pPr>
    </w:p>
    <w:p w14:paraId="6C2D4AB8" w14:textId="77777777" w:rsidR="00B86E0B" w:rsidRDefault="008F26F2">
      <w:r>
        <w:rPr>
          <w:highlight w:val="lightGray"/>
        </w:rPr>
        <w:t>Ort, Datum</w:t>
      </w:r>
    </w:p>
    <w:p w14:paraId="20986311" w14:textId="77777777" w:rsidR="00B86E0B" w:rsidRDefault="00B86E0B"/>
    <w:p w14:paraId="111D3E26" w14:textId="77777777" w:rsidR="00B86E0B" w:rsidRDefault="00B86E0B"/>
    <w:p w14:paraId="29E5E969" w14:textId="77777777" w:rsidR="00B86E0B" w:rsidRDefault="00B86E0B"/>
    <w:p w14:paraId="27E61924" w14:textId="77777777" w:rsidR="00B86E0B" w:rsidRDefault="00B86E0B"/>
    <w:p w14:paraId="415F3EF0" w14:textId="77777777" w:rsidR="00B86E0B" w:rsidRDefault="00B86E0B"/>
    <w:p w14:paraId="7DFE5440" w14:textId="77777777" w:rsidR="00B86E0B" w:rsidRDefault="008F26F2">
      <w:r>
        <w:t>Inhaltsverzeichnis</w:t>
      </w:r>
    </w:p>
    <w:p w14:paraId="4C0CFE8F" w14:textId="74D75A94" w:rsidR="00AB2F73" w:rsidRDefault="008F26F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r>
        <w:rPr>
          <w:b w:val="0"/>
        </w:rPr>
        <w:fldChar w:fldCharType="begin"/>
      </w:r>
      <w:r>
        <w:instrText xml:space="preserve"> TOC \o "3-3" \h \z \t "Überschrift 1;1;Überschrift 2;2;Management Summary;1" </w:instrText>
      </w:r>
      <w:r>
        <w:rPr>
          <w:b w:val="0"/>
        </w:rPr>
        <w:fldChar w:fldCharType="separate"/>
      </w:r>
      <w:hyperlink w:anchor="_Toc187921173" w:history="1">
        <w:r w:rsidR="00AB2F73" w:rsidRPr="00CF2152">
          <w:rPr>
            <w:rStyle w:val="Hyperlink"/>
            <w:noProof/>
          </w:rPr>
          <w:t>Gegenstand und Eckwerte -</w:t>
        </w:r>
        <w:r w:rsidR="00AB2F73">
          <w:rPr>
            <w:noProof/>
            <w:webHidden/>
          </w:rPr>
          <w:tab/>
        </w:r>
        <w:r w:rsidR="00AB2F73">
          <w:rPr>
            <w:noProof/>
            <w:webHidden/>
          </w:rPr>
          <w:fldChar w:fldCharType="begin"/>
        </w:r>
        <w:r w:rsidR="00AB2F73">
          <w:rPr>
            <w:noProof/>
            <w:webHidden/>
          </w:rPr>
          <w:instrText xml:space="preserve"> PAGEREF _Toc187921173 \h </w:instrText>
        </w:r>
        <w:r w:rsidR="00AB2F73">
          <w:rPr>
            <w:noProof/>
            <w:webHidden/>
          </w:rPr>
        </w:r>
        <w:r w:rsidR="00AB2F73">
          <w:rPr>
            <w:noProof/>
            <w:webHidden/>
          </w:rPr>
          <w:fldChar w:fldCharType="separate"/>
        </w:r>
        <w:r w:rsidR="00AB2F73">
          <w:rPr>
            <w:noProof/>
            <w:webHidden/>
          </w:rPr>
          <w:t>2</w:t>
        </w:r>
        <w:r w:rsidR="00AB2F73">
          <w:rPr>
            <w:noProof/>
            <w:webHidden/>
          </w:rPr>
          <w:fldChar w:fldCharType="end"/>
        </w:r>
      </w:hyperlink>
    </w:p>
    <w:p w14:paraId="298E8B18" w14:textId="78A16ADB" w:rsidR="00AB2F73" w:rsidRDefault="00AB2F73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74" w:history="1">
        <w:r w:rsidRPr="00CF2152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Organisation der Revision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7AD4B5" w14:textId="35BCA0DA" w:rsidR="00AB2F73" w:rsidRDefault="00AB2F73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75" w:history="1">
        <w:r w:rsidRPr="00CF2152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Ausrichtung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3F1E69" w14:textId="627145E9" w:rsidR="00AB2F73" w:rsidRDefault="00AB2F73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76" w:history="1">
        <w:r w:rsidRPr="00CF2152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Struktur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7E893E" w14:textId="66AD1A0B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77" w:history="1">
        <w:r w:rsidRPr="00CF2152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Berufspädagogisches Modell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640D55" w14:textId="5910E4D8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78" w:history="1">
        <w:r w:rsidRPr="00CF2152">
          <w:rPr>
            <w:rStyle w:val="Hyperlink"/>
            <w:noProof/>
          </w:rPr>
          <w:t>1.3.2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Handlungskompetenzen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602862" w14:textId="489739A0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79" w:history="1">
        <w:r w:rsidRPr="00CF2152">
          <w:rPr>
            <w:rStyle w:val="Hyperlink"/>
            <w:noProof/>
          </w:rPr>
          <w:t>1.3.3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Arbeitssicherheit, Gesundheitsschutz und Umweltschutz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F9FB69" w14:textId="1BBCAAE0" w:rsidR="00AB2F73" w:rsidRDefault="00AB2F73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0" w:history="1">
        <w:r w:rsidRPr="00CF2152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Lernorte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2ED3BE" w14:textId="0FE98FBF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1" w:history="1">
        <w:r w:rsidRPr="00CF2152">
          <w:rPr>
            <w:rStyle w:val="Hyperlink"/>
            <w:noProof/>
          </w:rPr>
          <w:t>1.4.1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Bildung in beruflicher Praxis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7E1B35" w14:textId="69DDE1DC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2" w:history="1">
        <w:r w:rsidRPr="00CF2152">
          <w:rPr>
            <w:rStyle w:val="Hyperlink"/>
            <w:noProof/>
          </w:rPr>
          <w:t>1.4.2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Schulische 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E68B67" w14:textId="43B3DD48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3" w:history="1">
        <w:r w:rsidRPr="00CF2152">
          <w:rPr>
            <w:rStyle w:val="Hyperlink"/>
            <w:noProof/>
          </w:rPr>
          <w:t>1.4.3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Überbetriebliche Kurse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7EF5BD" w14:textId="20D3D307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4" w:history="1">
        <w:r w:rsidRPr="00CF2152">
          <w:rPr>
            <w:rStyle w:val="Hyperlink"/>
            <w:noProof/>
          </w:rPr>
          <w:t>1.4.4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Lerndokumentation, Bildungsbericht, Leistungsdokumentation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A62F4D" w14:textId="7DA6F494" w:rsidR="00AB2F73" w:rsidRDefault="00AB2F73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5" w:history="1">
        <w:r w:rsidRPr="00CF2152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Qualifikationsverfahren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715612" w14:textId="4A724630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6" w:history="1">
        <w:r w:rsidRPr="00CF2152">
          <w:rPr>
            <w:rStyle w:val="Hyperlink"/>
            <w:noProof/>
          </w:rPr>
          <w:t>1.5.1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Zulassung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FFB3C0" w14:textId="442340E7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7" w:history="1">
        <w:r w:rsidRPr="00CF2152">
          <w:rPr>
            <w:rStyle w:val="Hyperlink"/>
            <w:noProof/>
          </w:rPr>
          <w:t>1.5.2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Qualifikationsverfahren (Abschlussprüfung)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9FA3F7" w14:textId="6058AC71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8" w:history="1">
        <w:r w:rsidRPr="00CF2152">
          <w:rPr>
            <w:rStyle w:val="Hyperlink"/>
            <w:noProof/>
          </w:rPr>
          <w:t>1.5.3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Andere Qualifikationsverfahren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62250E" w14:textId="1DF1BA1D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89" w:history="1">
        <w:r w:rsidRPr="00CF2152">
          <w:rPr>
            <w:rStyle w:val="Hyperlink"/>
            <w:noProof/>
          </w:rPr>
          <w:t>1.5.4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Umsetzung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345A42" w14:textId="2D676233" w:rsidR="00AB2F73" w:rsidRDefault="00AB2F7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90" w:history="1">
        <w:r w:rsidRPr="00CF2152">
          <w:rPr>
            <w:rStyle w:val="Hyperlink"/>
            <w:noProof/>
          </w:rPr>
          <w:t>1.5.5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Weitere Gegenstände und Eckwerte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777D74" w14:textId="3C8ABD8B" w:rsidR="00AB2F73" w:rsidRDefault="00AB2F7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91" w:history="1">
        <w:r w:rsidRPr="00CF2152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Verabschiedung durch die Begleitgruppe des Vorhabens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149F10" w14:textId="502CD427" w:rsidR="00AB2F73" w:rsidRDefault="00AB2F7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87921192" w:history="1">
        <w:r w:rsidRPr="00CF2152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F2152">
          <w:rPr>
            <w:rStyle w:val="Hyperlink"/>
            <w:noProof/>
          </w:rPr>
          <w:t>Entscheid Trägerschaft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_Toc187921192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ECE877" w14:textId="4F26ED12" w:rsidR="00B86E0B" w:rsidRDefault="008F26F2">
      <w:pPr>
        <w:rPr>
          <w:b/>
        </w:rPr>
      </w:pPr>
      <w:r>
        <w:rPr>
          <w:b/>
        </w:rPr>
        <w:fldChar w:fldCharType="end"/>
      </w:r>
    </w:p>
    <w:p w14:paraId="1B9ED880" w14:textId="77777777" w:rsidR="00B86E0B" w:rsidRDefault="00B86E0B">
      <w:pPr>
        <w:rPr>
          <w:lang w:eastAsia="de-DE"/>
        </w:rPr>
        <w:sectPr w:rsidR="00B86E0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37E473FA" w14:textId="7F9CACF6" w:rsidR="00B86E0B" w:rsidRDefault="008F26F2">
      <w:pPr>
        <w:pStyle w:val="berschrift1"/>
        <w:numPr>
          <w:ilvl w:val="0"/>
          <w:numId w:val="0"/>
        </w:numPr>
      </w:pPr>
      <w:bookmarkStart w:id="0" w:name="_Toc187921173"/>
      <w:r>
        <w:lastRenderedPageBreak/>
        <w:t>Gegenstand und Eckwerte</w:t>
      </w:r>
      <w:bookmarkEnd w:id="0"/>
    </w:p>
    <w:p w14:paraId="52421C1E" w14:textId="660789B4" w:rsidR="00B86E0B" w:rsidRDefault="008F26F2">
      <w:pPr>
        <w:rPr>
          <w:lang w:eastAsia="de-CH"/>
        </w:rPr>
      </w:pPr>
      <w:r>
        <w:rPr>
          <w:lang w:eastAsia="de-CH"/>
        </w:rPr>
        <w:t xml:space="preserve">Ausgehend vom Vorticket-Antrag werden nachfolgend die von den Verbundpartnern unterstützten Gegenstände und Eckwerte festgelegt. </w:t>
      </w:r>
      <w:r>
        <w:rPr>
          <w:b/>
          <w:bCs/>
          <w:lang w:eastAsia="de-CH"/>
        </w:rPr>
        <w:t>Das Dokument wird nach der Erstellung de</w:t>
      </w:r>
      <w:r w:rsidR="001E1A5F">
        <w:rPr>
          <w:b/>
          <w:bCs/>
          <w:lang w:eastAsia="de-CH"/>
        </w:rPr>
        <w:t>s</w:t>
      </w:r>
      <w:r>
        <w:rPr>
          <w:b/>
          <w:bCs/>
          <w:lang w:eastAsia="de-CH"/>
        </w:rPr>
        <w:t xml:space="preserve"> Qualifikationsprofil</w:t>
      </w:r>
      <w:r w:rsidR="001E1A5F">
        <w:rPr>
          <w:b/>
          <w:bCs/>
          <w:lang w:eastAsia="de-CH"/>
        </w:rPr>
        <w:t>s</w:t>
      </w:r>
      <w:r>
        <w:rPr>
          <w:b/>
          <w:bCs/>
          <w:lang w:eastAsia="de-CH"/>
        </w:rPr>
        <w:t xml:space="preserve"> durch die Arbeitsgruppen ergänzt</w:t>
      </w:r>
      <w:r>
        <w:rPr>
          <w:lang w:eastAsia="de-CH"/>
        </w:rPr>
        <w:t xml:space="preserve">. </w:t>
      </w:r>
      <w:r>
        <w:rPr>
          <w:b/>
          <w:bCs/>
          <w:lang w:eastAsia="de-CH"/>
        </w:rPr>
        <w:t xml:space="preserve">Diese bilden den Rahmen für </w:t>
      </w:r>
      <w:r w:rsidR="005E78DD">
        <w:rPr>
          <w:b/>
          <w:bCs/>
          <w:lang w:eastAsia="de-CH"/>
        </w:rPr>
        <w:t>den</w:t>
      </w:r>
      <w:r>
        <w:rPr>
          <w:b/>
          <w:bCs/>
          <w:lang w:eastAsia="de-CH"/>
        </w:rPr>
        <w:t xml:space="preserve"> gesamten Berufsentwicklungsprozess</w:t>
      </w:r>
      <w:r>
        <w:rPr>
          <w:lang w:eastAsia="de-CH"/>
        </w:rPr>
        <w:t xml:space="preserve">. Sollte </w:t>
      </w:r>
      <w:proofErr w:type="gramStart"/>
      <w:r>
        <w:rPr>
          <w:lang w:eastAsia="de-CH"/>
        </w:rPr>
        <w:t>sich</w:t>
      </w:r>
      <w:proofErr w:type="gramEnd"/>
      <w:r>
        <w:rPr>
          <w:lang w:eastAsia="de-CH"/>
        </w:rPr>
        <w:t xml:space="preserve"> während de</w:t>
      </w:r>
      <w:r w:rsidR="001E1A5F">
        <w:rPr>
          <w:lang w:eastAsia="de-CH"/>
        </w:rPr>
        <w:t>m</w:t>
      </w:r>
      <w:r>
        <w:rPr>
          <w:lang w:eastAsia="de-CH"/>
        </w:rPr>
        <w:t xml:space="preserve"> Prozess Änderungen an den Gegenständen oder Eckwerten ergeben oder neue hinzukommen, sind diese zwischen den Verbundpartnern</w:t>
      </w:r>
      <w:r w:rsidR="001E1A5F">
        <w:rPr>
          <w:lang w:eastAsia="de-CH"/>
        </w:rPr>
        <w:t xml:space="preserve"> </w:t>
      </w:r>
      <w:r>
        <w:rPr>
          <w:lang w:eastAsia="de-CH"/>
        </w:rPr>
        <w:t>zu diskutieren und gegebenenfalls in einer vom SBFI organisierten Einigungssitzung zu klären und zu begründen.</w:t>
      </w:r>
    </w:p>
    <w:p w14:paraId="4D3D8869" w14:textId="77777777" w:rsidR="00B86E0B" w:rsidRDefault="00B86E0B">
      <w:pPr>
        <w:rPr>
          <w:lang w:eastAsia="de-CH"/>
        </w:rPr>
      </w:pPr>
    </w:p>
    <w:p w14:paraId="4CA6F1FF" w14:textId="2ACFED2C" w:rsidR="00B86E0B" w:rsidRPr="001E1A5F" w:rsidRDefault="008F26F2">
      <w:pPr>
        <w:rPr>
          <w:sz w:val="18"/>
          <w:szCs w:val="18"/>
          <w:lang w:val="de-DE" w:eastAsia="de-CH"/>
        </w:rPr>
      </w:pPr>
      <w:r>
        <w:rPr>
          <w:lang w:eastAsia="de-CH"/>
        </w:rPr>
        <w:t xml:space="preserve">Die Stellungnahmen der Verbundpartner sind in die drei Spalten (Trägerschaft, Kantone und Bund) zu übertragen. </w:t>
      </w:r>
      <w:proofErr w:type="spellStart"/>
      <w:r w:rsidRPr="001E1A5F">
        <w:rPr>
          <w:rFonts w:cs="Arial"/>
          <w:color w:val="0070C0"/>
          <w:sz w:val="18"/>
          <w:szCs w:val="18"/>
          <w:lang w:val="fr-CH" w:eastAsia="de-CH"/>
        </w:rPr>
        <w:t>Beispiel</w:t>
      </w:r>
      <w:proofErr w:type="spellEnd"/>
      <w:r w:rsidRPr="001E1A5F">
        <w:rPr>
          <w:rFonts w:cs="Arial"/>
          <w:color w:val="0070C0"/>
          <w:sz w:val="18"/>
          <w:szCs w:val="18"/>
          <w:lang w:val="fr-CH" w:eastAsia="de-CH"/>
        </w:rPr>
        <w:t xml:space="preserve"> </w:t>
      </w:r>
      <w:proofErr w:type="spellStart"/>
      <w:r w:rsidRPr="001E1A5F">
        <w:rPr>
          <w:rFonts w:cs="Arial"/>
          <w:color w:val="0070C0"/>
          <w:sz w:val="18"/>
          <w:szCs w:val="18"/>
          <w:lang w:val="fr-CH" w:eastAsia="de-CH"/>
        </w:rPr>
        <w:t>Rohrnetzmontage</w:t>
      </w:r>
      <w:proofErr w:type="spellEnd"/>
      <w:r w:rsidRPr="001E1A5F">
        <w:rPr>
          <w:rFonts w:cs="Arial"/>
          <w:color w:val="0070C0"/>
          <w:sz w:val="18"/>
          <w:szCs w:val="18"/>
          <w:lang w:val="fr-CH" w:eastAsia="de-CH"/>
        </w:rPr>
        <w:t xml:space="preserve"> </w:t>
      </w:r>
      <w:proofErr w:type="spellStart"/>
      <w:r w:rsidRPr="001E1A5F">
        <w:rPr>
          <w:rFonts w:cs="Arial"/>
          <w:color w:val="0070C0"/>
          <w:sz w:val="18"/>
          <w:szCs w:val="18"/>
          <w:lang w:val="fr-CH" w:eastAsia="de-CH"/>
        </w:rPr>
        <w:t>EFZ</w:t>
      </w:r>
      <w:proofErr w:type="spellEnd"/>
    </w:p>
    <w:p w14:paraId="3B9E92E9" w14:textId="77777777" w:rsidR="00B86E0B" w:rsidRDefault="008F26F2">
      <w:pPr>
        <w:pStyle w:val="berschrift2"/>
      </w:pPr>
      <w:bookmarkStart w:id="1" w:name="_Toc187921174"/>
      <w:r>
        <w:t>Organisation der Revision</w:t>
      </w:r>
      <w:bookmarkEnd w:id="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2D727D2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4D76D53A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2DEF114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D37265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3D85645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6E0AFA3F" w14:textId="77777777">
        <w:tc>
          <w:tcPr>
            <w:tcW w:w="1250" w:type="pct"/>
          </w:tcPr>
          <w:p w14:paraId="1C37B362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rFonts w:cs="Arial"/>
                <w:sz w:val="16"/>
                <w:szCs w:val="16"/>
                <w:lang w:eastAsia="de-CH"/>
              </w:rPr>
              <w:t>Umfang des/r neuen Berufe/s, geplante Inkraftsetzung, Auswirkungen von rechtlichen Regelungen auf die berufliche Grundbildung, vorgegebene Termine.</w:t>
            </w:r>
          </w:p>
          <w:p w14:paraId="1FE98042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rFonts w:cs="Arial"/>
                <w:sz w:val="16"/>
                <w:szCs w:val="16"/>
                <w:lang w:eastAsia="de-CH"/>
              </w:rPr>
              <w:t>Organisation des/r neuen Berufe/s, geplante Zusammenarbeit der Verbundpartner, grober zeitlicher Ablauf</w:t>
            </w:r>
          </w:p>
        </w:tc>
        <w:tc>
          <w:tcPr>
            <w:tcW w:w="1250" w:type="pct"/>
          </w:tcPr>
          <w:p w14:paraId="5BEA2CA8" w14:textId="77777777" w:rsidR="00B86E0B" w:rsidRDefault="008F26F2">
            <w:pPr>
              <w:rPr>
                <w:lang w:val="fr-CH"/>
              </w:rPr>
            </w:pPr>
            <w:proofErr w:type="spellStart"/>
            <w:r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Inkraftsetzung</w:t>
            </w:r>
            <w:proofErr w:type="spellEnd"/>
            <w:r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</w:t>
            </w:r>
            <w:proofErr w:type="spellStart"/>
            <w:r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Bivo</w:t>
            </w:r>
            <w:proofErr w:type="spellEnd"/>
            <w:r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2027</w:t>
            </w:r>
          </w:p>
        </w:tc>
        <w:tc>
          <w:tcPr>
            <w:tcW w:w="1250" w:type="pct"/>
          </w:tcPr>
          <w:p w14:paraId="41C00A37" w14:textId="77777777" w:rsidR="00B86E0B" w:rsidRDefault="00B86E0B">
            <w:pPr>
              <w:rPr>
                <w:lang w:val="fr-CH"/>
              </w:rPr>
            </w:pPr>
          </w:p>
        </w:tc>
        <w:tc>
          <w:tcPr>
            <w:tcW w:w="1250" w:type="pct"/>
          </w:tcPr>
          <w:p w14:paraId="7F54AA02" w14:textId="77777777" w:rsidR="00B86E0B" w:rsidRDefault="00B86E0B">
            <w:pPr>
              <w:rPr>
                <w:lang w:val="fr-CH"/>
              </w:rPr>
            </w:pPr>
          </w:p>
        </w:tc>
      </w:tr>
      <w:tr w:rsidR="00B86E0B" w14:paraId="6D59AD00" w14:textId="77777777">
        <w:tc>
          <w:tcPr>
            <w:tcW w:w="1250" w:type="pct"/>
            <w:shd w:val="clear" w:color="auto" w:fill="EEECE1" w:themeFill="background2"/>
          </w:tcPr>
          <w:p w14:paraId="362F35E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4C33B1DD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63B480B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6C0094CF" w14:textId="56CF06FD" w:rsidR="00B86E0B" w:rsidRDefault="00F95800">
            <w:pPr>
              <w:pStyle w:val="Textkrper"/>
              <w:rPr>
                <w:rFonts w:cs="Arial"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244ED71B" w14:textId="77777777" w:rsidR="00B86E0B" w:rsidRDefault="008F26F2">
      <w:pPr>
        <w:pStyle w:val="berschrift2"/>
      </w:pPr>
      <w:bookmarkStart w:id="2" w:name="_Toc187921175"/>
      <w:r>
        <w:t>Ausrichtung der beruflichen Grundbildung</w:t>
      </w:r>
      <w:bookmarkEnd w:id="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D521E3" w14:paraId="2F3393E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F9EF541" w14:textId="77777777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033C5A3" w14:textId="77777777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V-Ticket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D31BDFB" w14:textId="1570BA9C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8520FC3" w14:textId="276FAC2D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2DC1ACF7" w14:textId="77777777">
        <w:tc>
          <w:tcPr>
            <w:tcW w:w="1250" w:type="pct"/>
          </w:tcPr>
          <w:p w14:paraId="68BE5D4F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Titel, Berufsbild mit Alleinstellungsmerkmal, Fachrichtungen, Schwerpunkte, Berufsfeld, Dauer, Trägerschaft</w:t>
            </w:r>
          </w:p>
          <w:p w14:paraId="6A0E8FB7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 xml:space="preserve">Durchlässigkeit, verwandte berufliche Grundbildungen, Abgrenzung, Attraktivität </w:t>
            </w:r>
            <w:r>
              <w:rPr>
                <w:sz w:val="16"/>
                <w:szCs w:val="16"/>
                <w:lang w:eastAsia="de-CH"/>
              </w:rPr>
              <w:lastRenderedPageBreak/>
              <w:t>der beruflichen Grundbildung, Entwicklung der Anzahl der Abschlüsse.</w:t>
            </w:r>
          </w:p>
        </w:tc>
        <w:tc>
          <w:tcPr>
            <w:tcW w:w="1250" w:type="pct"/>
          </w:tcPr>
          <w:p w14:paraId="4BAC4E86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lastRenderedPageBreak/>
              <w:t>Rohrnetzmonteur EFZ, 3 Jahre</w:t>
            </w:r>
          </w:p>
          <w:p w14:paraId="2C4D4BDD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3 Schwerpunkte</w:t>
            </w:r>
          </w:p>
          <w:p w14:paraId="2C642751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Trägerschaft Rohrnetzmontage</w:t>
            </w:r>
          </w:p>
          <w:p w14:paraId="19451396" w14:textId="77777777" w:rsidR="00B86E0B" w:rsidRDefault="008F26F2">
            <w:pPr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Bericht: Bedarfsanalyse der Grundbildung</w:t>
            </w:r>
          </w:p>
        </w:tc>
        <w:tc>
          <w:tcPr>
            <w:tcW w:w="1250" w:type="pct"/>
          </w:tcPr>
          <w:p w14:paraId="0A0D2E13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die 3 Schwerpunkte sollen sich nur im Betrieb und in der praktischen Arbeit unterscheiden</w:t>
            </w:r>
          </w:p>
        </w:tc>
        <w:tc>
          <w:tcPr>
            <w:tcW w:w="1250" w:type="pct"/>
          </w:tcPr>
          <w:p w14:paraId="36AD3471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die 3 Schwerpunkte sollen sich nur im Betrieb und in der praktischen Arbeit unterscheiden</w:t>
            </w:r>
          </w:p>
        </w:tc>
      </w:tr>
      <w:tr w:rsidR="00B86E0B" w14:paraId="008B8AC6" w14:textId="77777777" w:rsidTr="001E1A5F">
        <w:trPr>
          <w:trHeight w:val="314"/>
        </w:trPr>
        <w:tc>
          <w:tcPr>
            <w:tcW w:w="1250" w:type="pct"/>
            <w:shd w:val="clear" w:color="auto" w:fill="EEECE1" w:themeFill="background2"/>
          </w:tcPr>
          <w:p w14:paraId="7A15585E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1FEC09C8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D400C68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5D28C7F3" w14:textId="1EE2758E" w:rsidR="00B86E0B" w:rsidRDefault="00F95800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04578B13" w14:textId="77777777" w:rsidR="00B86E0B" w:rsidRDefault="008F26F2">
      <w:pPr>
        <w:pStyle w:val="berschrift2"/>
      </w:pPr>
      <w:bookmarkStart w:id="3" w:name="_Toc187921176"/>
      <w:r>
        <w:t>Struktur der beruflichen Grundbildung</w:t>
      </w:r>
      <w:bookmarkEnd w:id="3"/>
    </w:p>
    <w:p w14:paraId="2D7F13C6" w14:textId="77777777" w:rsidR="00B86E0B" w:rsidRDefault="008F26F2">
      <w:pPr>
        <w:pStyle w:val="berschrift3"/>
      </w:pPr>
      <w:bookmarkStart w:id="4" w:name="_Toc187921177"/>
      <w:r>
        <w:t>Berufspädagogisches Modell</w:t>
      </w:r>
      <w:bookmarkEnd w:id="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07D544C1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F2656EB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E17AED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135E0F0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B03475B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07B53B01" w14:textId="77777777">
        <w:tc>
          <w:tcPr>
            <w:tcW w:w="1250" w:type="pct"/>
          </w:tcPr>
          <w:p w14:paraId="1BBB59A9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Grundsätze</w:t>
            </w:r>
          </w:p>
          <w:p w14:paraId="7D6B6F0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Umsetzung des berufspädagogischen Modells an den Lernorten</w:t>
            </w:r>
          </w:p>
        </w:tc>
        <w:tc>
          <w:tcPr>
            <w:tcW w:w="1250" w:type="pct"/>
          </w:tcPr>
          <w:p w14:paraId="1D902A94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EBE3620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22F329B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Umsetzung gemäss Leittext und Leitvorlage des SBFI</w:t>
            </w:r>
          </w:p>
        </w:tc>
      </w:tr>
      <w:tr w:rsidR="00B86E0B" w14:paraId="0F5B7379" w14:textId="77777777">
        <w:tc>
          <w:tcPr>
            <w:tcW w:w="1250" w:type="pct"/>
            <w:shd w:val="clear" w:color="auto" w:fill="EEECE1" w:themeFill="background2"/>
          </w:tcPr>
          <w:p w14:paraId="4EA54EE8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36D1074E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C11F9D4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1CD76C1E" w14:textId="58E5CE9D" w:rsidR="00B86E0B" w:rsidRDefault="00F95800">
            <w:pPr>
              <w:pStyle w:val="Textkrper"/>
              <w:rPr>
                <w:rFonts w:cs="Arial"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4269A1C1" w14:textId="77777777" w:rsidR="00B86E0B" w:rsidRDefault="008F26F2">
      <w:pPr>
        <w:pStyle w:val="berschrift3"/>
      </w:pPr>
      <w:bookmarkStart w:id="5" w:name="_Toc187921178"/>
      <w:r>
        <w:t>Handlungskompetenzen</w:t>
      </w:r>
      <w:bookmarkEnd w:id="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7ED1DA1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96F36D0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96B143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21B402A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A796984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6EE989CD" w14:textId="77777777">
        <w:tc>
          <w:tcPr>
            <w:tcW w:w="1250" w:type="pct"/>
          </w:tcPr>
          <w:p w14:paraId="53A9CA0D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Handlungskompetenzbereiche, Handlungskompetenzen, Verbindlichkeit der Handlungskompetenzen</w:t>
            </w:r>
          </w:p>
          <w:p w14:paraId="33B9390D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Handlungskompetenzbereiche und deren Auswirkungen auf die Lernorte</w:t>
            </w:r>
          </w:p>
        </w:tc>
        <w:tc>
          <w:tcPr>
            <w:tcW w:w="1250" w:type="pct"/>
          </w:tcPr>
          <w:p w14:paraId="63CE89E0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3 </w:t>
            </w:r>
            <w:proofErr w:type="spellStart"/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HKB</w:t>
            </w:r>
            <w:proofErr w:type="spellEnd"/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 - 14 HK</w:t>
            </w:r>
          </w:p>
          <w:p w14:paraId="058C54A2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11 HK verbindlich</w:t>
            </w:r>
          </w:p>
          <w:p w14:paraId="739780C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3 HK nach Schwerpunkt. Der Aufbau der Handlungskompetenzen im Lehrbetrieb erfolgt schwerpunktspezifisch nach den im Bildungsplan festgelegten Leistungszielen.</w:t>
            </w:r>
          </w:p>
        </w:tc>
        <w:tc>
          <w:tcPr>
            <w:tcW w:w="1250" w:type="pct"/>
          </w:tcPr>
          <w:p w14:paraId="163509EC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0BCA674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Grundbildung so konzipieren, dass Generalisten ausgebildet werden (keine Schwerpunkte und keine Fachrichtungen)</w:t>
            </w:r>
          </w:p>
        </w:tc>
      </w:tr>
      <w:tr w:rsidR="00B86E0B" w14:paraId="02371ACA" w14:textId="77777777">
        <w:tc>
          <w:tcPr>
            <w:tcW w:w="1250" w:type="pct"/>
            <w:shd w:val="clear" w:color="auto" w:fill="EEECE1" w:themeFill="background2"/>
          </w:tcPr>
          <w:p w14:paraId="10586A59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E746A90" w14:textId="77777777" w:rsidR="00B86E0B" w:rsidRPr="00EB0827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0827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AF488F6" w14:textId="4328ECDB" w:rsidR="00F95800" w:rsidRPr="00EB0827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170B6D8F" w14:textId="77777777" w:rsidR="00B86E0B" w:rsidRDefault="008F26F2">
      <w:pPr>
        <w:pStyle w:val="berschrift3"/>
      </w:pPr>
      <w:bookmarkStart w:id="6" w:name="_Toc187921179"/>
      <w:r>
        <w:t>Arbeitssicherheit, Gesundheitsschutz und Umweltschutz</w:t>
      </w:r>
      <w:bookmarkEnd w:id="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D521E3" w14:paraId="35D5098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C76C6F1" w14:textId="77777777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3BADAAC" w14:textId="77777777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V-Ticket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63F17F" w14:textId="4BD14E48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F345607" w14:textId="3773FFF4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75BA94F9" w14:textId="77777777">
        <w:tc>
          <w:tcPr>
            <w:tcW w:w="1250" w:type="pct"/>
          </w:tcPr>
          <w:p w14:paraId="48DC8392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Ausnahmen Jugendarbeitsschutz, Strahlenschutz, Chemikalien, Anhang 2 zum Bildungsplan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4EB062F6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</w:p>
        </w:tc>
        <w:tc>
          <w:tcPr>
            <w:tcW w:w="1250" w:type="pct"/>
          </w:tcPr>
          <w:p w14:paraId="5FD158EC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Überarbeitung der Leistungsziele mit Unterstützung der Pauschale des Förderschwerpunktes "Nachhaltige Entwicklung in der Berufsbildung" des SBFI.</w:t>
            </w:r>
          </w:p>
          <w:p w14:paraId="7D4D429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8010B3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B187E84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6F8EB789" w14:textId="77777777">
        <w:tc>
          <w:tcPr>
            <w:tcW w:w="1250" w:type="pct"/>
            <w:shd w:val="clear" w:color="auto" w:fill="EEECE1" w:themeFill="background2"/>
          </w:tcPr>
          <w:p w14:paraId="11F1FA96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0B271626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589787B" w14:textId="77777777" w:rsidR="00B86E0B" w:rsidRPr="00EB0827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0827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35E00E3B" w14:textId="5F77CC43" w:rsidR="00B86E0B" w:rsidRDefault="00F95800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5123F542" w14:textId="77777777" w:rsidR="00B86E0B" w:rsidRDefault="008F26F2">
      <w:pPr>
        <w:pStyle w:val="berschrift2"/>
      </w:pPr>
      <w:bookmarkStart w:id="7" w:name="_Toc187921180"/>
      <w:r>
        <w:t>Lernorte der beruflichen Grundbildung</w:t>
      </w:r>
      <w:bookmarkEnd w:id="7"/>
    </w:p>
    <w:p w14:paraId="6B84D3CB" w14:textId="77777777" w:rsidR="00B86E0B" w:rsidRDefault="008F26F2">
      <w:pPr>
        <w:pStyle w:val="berschrift3"/>
      </w:pPr>
      <w:bookmarkStart w:id="8" w:name="_Toc187921181"/>
      <w:r>
        <w:t>Bildung in beruflicher Praxis</w:t>
      </w:r>
      <w:bookmarkEnd w:id="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5CE1E6B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1BE0562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1E17D8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298B633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792916D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0DC8DFEB" w14:textId="77777777">
        <w:tc>
          <w:tcPr>
            <w:tcW w:w="1250" w:type="pct"/>
          </w:tcPr>
          <w:p w14:paraId="615C54A4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Anzahl Tage pro Woche, Praxisanteil schulisch organisierte Grundbildung, Praxiseinsätze, fachliche Anforderung an Berufsbildner/innen, Höchstzahl der Lernenden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2E27FBD5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Verwandte Berufe, Erteilen der Bildungsbewilligungen, Ausbildungsprogramm für Lehrbetriebe, Verkürzungen und Verlängerungen der Bildungsdauer, Lehrmittel, Lern- und Lehrplattformen</w:t>
            </w:r>
          </w:p>
        </w:tc>
        <w:tc>
          <w:tcPr>
            <w:tcW w:w="1250" w:type="pct"/>
          </w:tcPr>
          <w:p w14:paraId="4EF4F591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Die Bildung in beruflicher Praxis im Betrieb umfasst über die ganze Dauer der beruflichen Grundbildung im Durchschnitt vier Tage pro Woche</w:t>
            </w:r>
          </w:p>
          <w:p w14:paraId="267D97B1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fachliche Anforderung an Berufsbildner/innen..............</w:t>
            </w:r>
          </w:p>
          <w:p w14:paraId="3B3116E0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  <w:p w14:paraId="65476457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Höchstzahl der Lernenden gemäss Leittexte</w:t>
            </w:r>
          </w:p>
          <w:p w14:paraId="467FA69E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A27C401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2973493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7BB38BFC" w14:textId="77777777" w:rsidTr="00AB2F73">
        <w:trPr>
          <w:trHeight w:val="50"/>
        </w:trPr>
        <w:tc>
          <w:tcPr>
            <w:tcW w:w="1250" w:type="pct"/>
            <w:shd w:val="clear" w:color="auto" w:fill="EEECE1" w:themeFill="background2"/>
          </w:tcPr>
          <w:p w14:paraId="6E42FF2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1B4371A2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56B0E13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7707A78C" w14:textId="02AB447A" w:rsidR="00B86E0B" w:rsidRDefault="00F95800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320E3291" w14:textId="77777777" w:rsidR="00B86E0B" w:rsidRDefault="008F26F2">
      <w:pPr>
        <w:pStyle w:val="berschrift3"/>
      </w:pPr>
      <w:bookmarkStart w:id="9" w:name="_Toc187921182"/>
      <w:r>
        <w:t>Schulische Bildung</w:t>
      </w:r>
      <w:bookmarkEnd w:id="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3C6D245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5B6AD6E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C283D1D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BD477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E6AA5F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31927C18" w14:textId="77777777">
        <w:tc>
          <w:tcPr>
            <w:tcW w:w="1250" w:type="pct"/>
          </w:tcPr>
          <w:p w14:paraId="4217AE8A" w14:textId="77777777" w:rsidR="00B86E0B" w:rsidRDefault="008F26F2">
            <w:pPr>
              <w:pStyle w:val="Textkrper"/>
              <w:rPr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Schultage pro Lehrjahr, Lektionentafel</w:t>
            </w:r>
          </w:p>
          <w:p w14:paraId="218FBFE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Einfluss der Lektionentafel auf die Erfahrungsnote, Vereinbarkeit mit der Berufsmaturität 1, Lehrplan für die Berufsfachschulen, Lehrmittel, Lern- und Lehrplattformen, Dispensationen für Erwachsene</w:t>
            </w:r>
          </w:p>
        </w:tc>
        <w:tc>
          <w:tcPr>
            <w:tcW w:w="1250" w:type="pct"/>
          </w:tcPr>
          <w:p w14:paraId="22C287C5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Schullektionen: 360 - 360 - 360 </w:t>
            </w:r>
          </w:p>
          <w:p w14:paraId="1BDF4B8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0619EBC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1C137594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</w:tr>
      <w:tr w:rsidR="00B86E0B" w14:paraId="23DFB3B2" w14:textId="77777777">
        <w:tc>
          <w:tcPr>
            <w:tcW w:w="1250" w:type="pct"/>
            <w:shd w:val="clear" w:color="auto" w:fill="EEECE1" w:themeFill="background2"/>
          </w:tcPr>
          <w:p w14:paraId="5BAF6994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737229D4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52301FB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7DBBACC3" w14:textId="3B0FD7B2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57FD7B12" w14:textId="77777777" w:rsidR="00B86E0B" w:rsidRDefault="008F26F2">
      <w:pPr>
        <w:pStyle w:val="berschrift3"/>
      </w:pPr>
      <w:bookmarkStart w:id="10" w:name="_Toc187921183"/>
      <w:r>
        <w:lastRenderedPageBreak/>
        <w:t>Überbetriebliche Kurse</w:t>
      </w:r>
      <w:bookmarkEnd w:id="1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636C667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2673F5A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F6230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ABB53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454C73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2769A130" w14:textId="77777777">
        <w:tc>
          <w:tcPr>
            <w:tcW w:w="1250" w:type="pct"/>
          </w:tcPr>
          <w:p w14:paraId="50A303D9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Anzahl Kurstage, Aufteilung und Inhalt der Kurse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18D76CE8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Trägerschaft der überbetrieblichen Kurse, Kursorganisation, Ausbildungsprogramm für die überbetrieblichen Kurse, Lehrmittel, Lern- und Lehrplattformen, Dispensationen</w:t>
            </w:r>
          </w:p>
        </w:tc>
        <w:tc>
          <w:tcPr>
            <w:tcW w:w="1250" w:type="pct"/>
          </w:tcPr>
          <w:p w14:paraId="1B79C84A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Überbetriebliche Kurse: 20 - 40 Tage</w:t>
            </w:r>
          </w:p>
        </w:tc>
        <w:tc>
          <w:tcPr>
            <w:tcW w:w="1250" w:type="pct"/>
          </w:tcPr>
          <w:p w14:paraId="2A0587B7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..............</w:t>
            </w:r>
          </w:p>
          <w:p w14:paraId="3134403D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3C9125F3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7520762F" w14:textId="77777777">
        <w:tc>
          <w:tcPr>
            <w:tcW w:w="1250" w:type="pct"/>
            <w:shd w:val="clear" w:color="auto" w:fill="EEECE1" w:themeFill="background2"/>
          </w:tcPr>
          <w:p w14:paraId="1A5973F9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74C2E082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C77FBB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B1719B9" w14:textId="30428727" w:rsidR="00424531" w:rsidRPr="001E1A5F" w:rsidRDefault="0042453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732BDF3F" w14:textId="40130C89" w:rsidR="00F95800" w:rsidRPr="00424531" w:rsidRDefault="0042453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>Die Anzahl Tage der Überbetriebliche Kurse wird bei der Erarbeitung des Qualifikationsprofils (Termin Prozessschritt 2) festgelegt</w:t>
            </w:r>
          </w:p>
        </w:tc>
      </w:tr>
    </w:tbl>
    <w:p w14:paraId="7962E47A" w14:textId="77777777" w:rsidR="00B86E0B" w:rsidRDefault="008F26F2">
      <w:pPr>
        <w:pStyle w:val="berschrift3"/>
      </w:pPr>
      <w:bookmarkStart w:id="11" w:name="_Toc187921184"/>
      <w:r>
        <w:t>Lerndokumentation, Bildungsbericht, Leistungsdokumentation</w:t>
      </w:r>
      <w:bookmarkEnd w:id="1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66DC7D4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1E422D1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8188791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0157EC6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3AD3524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43A5144B" w14:textId="77777777">
        <w:tc>
          <w:tcPr>
            <w:tcW w:w="1250" w:type="pct"/>
          </w:tcPr>
          <w:p w14:paraId="33BF9092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Lerndokumentation, Bildungsbericht, Leistungsdokumentation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571A0136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Umsetzung der Leistungsdokumentation, Zeugnis der Berufsfachschule, Vorlagen für die Kompetenznachweise in den überbetrieblichen Kursen und Bewertung in der betrieblichen Bildung, Entstehen der Erfahrungsnoten</w:t>
            </w:r>
          </w:p>
        </w:tc>
        <w:tc>
          <w:tcPr>
            <w:tcW w:w="1250" w:type="pct"/>
          </w:tcPr>
          <w:p w14:paraId="1BAD5C18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Erfahrungsnote:</w:t>
            </w:r>
          </w:p>
          <w:p w14:paraId="64B2D8A3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Berufskundlicher Unterricht </w:t>
            </w:r>
          </w:p>
          <w:p w14:paraId="3C2DCFD7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Überbetriebliche Kurse</w:t>
            </w:r>
          </w:p>
        </w:tc>
        <w:tc>
          <w:tcPr>
            <w:tcW w:w="1250" w:type="pct"/>
          </w:tcPr>
          <w:p w14:paraId="448B30C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ADB8C60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5A5D7A67" w14:textId="77777777">
        <w:tc>
          <w:tcPr>
            <w:tcW w:w="1250" w:type="pct"/>
            <w:shd w:val="clear" w:color="auto" w:fill="EEECE1" w:themeFill="background2"/>
          </w:tcPr>
          <w:p w14:paraId="2F085DC9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6F02A801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C1B2AE4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53F43336" w14:textId="294926D3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4F2DAED0" w14:textId="0D552F98" w:rsidR="00B86E0B" w:rsidRDefault="008F26F2">
      <w:pPr>
        <w:pStyle w:val="berschrift2"/>
      </w:pPr>
      <w:bookmarkStart w:id="12" w:name="_Toc187921185"/>
      <w:r>
        <w:t>Qualifikationsverfahren</w:t>
      </w:r>
      <w:bookmarkEnd w:id="12"/>
    </w:p>
    <w:p w14:paraId="269842E5" w14:textId="77777777" w:rsidR="00B86E0B" w:rsidRDefault="008F26F2">
      <w:pPr>
        <w:pStyle w:val="berschrift3"/>
      </w:pPr>
      <w:bookmarkStart w:id="13" w:name="_Toc187921186"/>
      <w:r>
        <w:t>Zulassung</w:t>
      </w:r>
      <w:bookmarkEnd w:id="1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32DEBA01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A4B2328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F9098CF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94330E4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B75FB0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2BB5F473" w14:textId="77777777">
        <w:tc>
          <w:tcPr>
            <w:tcW w:w="1250" w:type="pct"/>
          </w:tcPr>
          <w:p w14:paraId="259294C0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Zulassungsbedingungen</w:t>
            </w:r>
          </w:p>
          <w:p w14:paraId="0361622B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lastRenderedPageBreak/>
              <w:t xml:space="preserve">Umsetzung: </w:t>
            </w:r>
            <w:r>
              <w:rPr>
                <w:sz w:val="16"/>
                <w:szCs w:val="16"/>
                <w:lang w:eastAsia="de-CH"/>
              </w:rPr>
              <w:t>Zulassungen zum Qualifikationsverfahren mit Abschlussprüfung oder ausserhalb eines geregelten Bildungsganges, Dispensation von Teilen des Qualifikationsverfahrens</w:t>
            </w:r>
          </w:p>
        </w:tc>
        <w:tc>
          <w:tcPr>
            <w:tcW w:w="1250" w:type="pct"/>
          </w:tcPr>
          <w:p w14:paraId="49FFCBFC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lastRenderedPageBreak/>
              <w:t>-</w:t>
            </w:r>
          </w:p>
          <w:p w14:paraId="75415D82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7AD31B2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A586209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32977197" w14:textId="77777777">
        <w:tc>
          <w:tcPr>
            <w:tcW w:w="1250" w:type="pct"/>
            <w:shd w:val="clear" w:color="auto" w:fill="EEECE1" w:themeFill="background2"/>
          </w:tcPr>
          <w:p w14:paraId="7E6F98F2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  <w:r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1A4B6C76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A8C97BF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5EA67305" w14:textId="460127B9" w:rsidR="00B86E0B" w:rsidRDefault="00F95800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76ED8179" w14:textId="77777777" w:rsidR="00B86E0B" w:rsidRDefault="008F26F2">
      <w:pPr>
        <w:pStyle w:val="berschrift3"/>
      </w:pPr>
      <w:bookmarkStart w:id="14" w:name="_Toc187921187"/>
      <w:r>
        <w:t>Qualifikationsverfahren (Abschlussprüfung)</w:t>
      </w:r>
      <w:bookmarkEnd w:id="1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5E09EBC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08CF413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A7C2CC9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8CED11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394B49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15230954" w14:textId="77777777">
        <w:tc>
          <w:tcPr>
            <w:tcW w:w="1250" w:type="pct"/>
          </w:tcPr>
          <w:p w14:paraId="3DA6732E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Umfang und Durchführung der Abschlussprüfung, Bestehen, Notenberechnung und -gewichtung, Erfahrungsnoten, Abschlussprüfung ausserhalb eines geregelten Bildungsganges, Wiederholung.</w:t>
            </w:r>
          </w:p>
          <w:p w14:paraId="359D6F4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Organisation und Umsetzung des Qualifikationsverfahrens mit Abschlussprüfung, Ausführungsbestimmungen zu Qualifikationsverfahren mit Abschlussprüfung, Möglichkeit zur Wiederholung der Abschlussprüfung, Erfolgsrate der Abschussprüfung</w:t>
            </w:r>
          </w:p>
        </w:tc>
        <w:tc>
          <w:tcPr>
            <w:tcW w:w="1250" w:type="pct"/>
          </w:tcPr>
          <w:p w14:paraId="73C38A4D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Praktische Arbeit:</w:t>
            </w:r>
          </w:p>
          <w:p w14:paraId="2F9DA80E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Vorgegebene praktische Arbeit (</w:t>
            </w:r>
            <w:proofErr w:type="spellStart"/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VPA</w:t>
            </w:r>
            <w:proofErr w:type="spellEnd"/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)</w:t>
            </w:r>
          </w:p>
          <w:p w14:paraId="4E44F322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 xml:space="preserve">Stunden noch zu definieren </w:t>
            </w:r>
          </w:p>
          <w:p w14:paraId="46303538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</w:p>
          <w:p w14:paraId="42768554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keine Berufskenntnisse</w:t>
            </w:r>
          </w:p>
        </w:tc>
        <w:tc>
          <w:tcPr>
            <w:tcW w:w="1250" w:type="pct"/>
          </w:tcPr>
          <w:p w14:paraId="57E5B524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............</w:t>
            </w:r>
          </w:p>
          <w:p w14:paraId="226306D0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4C092025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6BFBE446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7C29A5D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64CC3080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1A3E39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32F27811" w14:textId="77777777" w:rsidR="00F95800" w:rsidRPr="001E1A5F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042E83A5" w14:textId="29B52E6D" w:rsidR="00424531" w:rsidRPr="00424531" w:rsidRDefault="00424531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>Die Form und die Dauer der</w:t>
            </w:r>
            <w:r w:rsidR="00A466B4"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 praktischen Arbeit </w:t>
            </w:r>
            <w:r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>wird bei der Erarbeitung des Bildungserlasses (Termin Prozessschritt 3) festgelegt.</w:t>
            </w:r>
          </w:p>
          <w:p w14:paraId="086D8109" w14:textId="6894F42E" w:rsidR="00424531" w:rsidRDefault="00424531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</w:tbl>
    <w:p w14:paraId="39713F80" w14:textId="77777777" w:rsidR="00B86E0B" w:rsidRDefault="008F26F2">
      <w:pPr>
        <w:pStyle w:val="berschrift3"/>
      </w:pPr>
      <w:bookmarkStart w:id="15" w:name="_Toc187921188"/>
      <w:r>
        <w:t>Andere Qualifikationsverfahren</w:t>
      </w:r>
      <w:bookmarkEnd w:id="1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774BF7DC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489DE4E5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C630566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DD2FC96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30DAF1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1EE7E428" w14:textId="77777777">
        <w:tc>
          <w:tcPr>
            <w:tcW w:w="1250" w:type="pct"/>
          </w:tcPr>
          <w:p w14:paraId="3870A87C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Zulassung, Regelung anderer Qualifikationsverfahren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54FC76B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Bedarf an anderen Qualifikationsverfahren, Berufsabschluss für Erwachsene, besondere Zielgruppen</w:t>
            </w:r>
          </w:p>
        </w:tc>
        <w:tc>
          <w:tcPr>
            <w:tcW w:w="1250" w:type="pct"/>
          </w:tcPr>
          <w:p w14:paraId="7463F464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9A3A853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67D45B4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</w:tr>
      <w:tr w:rsidR="00B86E0B" w14:paraId="185950DF" w14:textId="77777777">
        <w:tc>
          <w:tcPr>
            <w:tcW w:w="1250" w:type="pct"/>
            <w:shd w:val="clear" w:color="auto" w:fill="EEECE1" w:themeFill="background2"/>
          </w:tcPr>
          <w:p w14:paraId="41289D3C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lastRenderedPageBreak/>
              <w:t>Entscheide der Verbundpartner</w:t>
            </w:r>
          </w:p>
          <w:p w14:paraId="4E24E44F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857788C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4BC07E7F" w14:textId="32C19B17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4EB8887F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35804198" w14:textId="77777777" w:rsidR="00B86E0B" w:rsidRDefault="008F26F2">
      <w:pPr>
        <w:pStyle w:val="berschrift3"/>
      </w:pPr>
      <w:bookmarkStart w:id="16" w:name="_Toc187921189"/>
      <w:r>
        <w:t>Umsetzung der beruflichen Grundbildung</w:t>
      </w:r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7B004FD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461421B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231D02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0AAFB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0514EB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45C84F23" w14:textId="77777777">
        <w:tc>
          <w:tcPr>
            <w:tcW w:w="1250" w:type="pct"/>
          </w:tcPr>
          <w:p w14:paraId="5602D399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Instrumente zur Sicherstellung und Umsetzung der beruflichen Grundbildung sowie zur Förderung der Qualität:</w:t>
            </w:r>
          </w:p>
        </w:tc>
        <w:tc>
          <w:tcPr>
            <w:tcW w:w="1250" w:type="pct"/>
          </w:tcPr>
          <w:p w14:paraId="457C8A4B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5D246CC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EF2DAFE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</w:tr>
      <w:tr w:rsidR="00B86E0B" w14:paraId="7D014323" w14:textId="77777777">
        <w:tc>
          <w:tcPr>
            <w:tcW w:w="1250" w:type="pct"/>
            <w:shd w:val="clear" w:color="auto" w:fill="EEECE1" w:themeFill="background2"/>
          </w:tcPr>
          <w:p w14:paraId="3090DE23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40A6B82F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6F4CA40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7B7F8101" w14:textId="6584FA46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07FFD7A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34798044" w14:textId="77777777" w:rsidR="00B86E0B" w:rsidRDefault="008F26F2">
      <w:pPr>
        <w:pStyle w:val="berschrift3"/>
      </w:pPr>
      <w:bookmarkStart w:id="17" w:name="_Toc187921190"/>
      <w:r>
        <w:t>Weitere Gegenstände und Eckwerte</w:t>
      </w:r>
      <w:bookmarkEnd w:id="1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1E8E7A58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43A6F92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0D6F6BA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C40A60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8CEBF5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5317F766" w14:textId="77777777">
        <w:tc>
          <w:tcPr>
            <w:tcW w:w="1250" w:type="pct"/>
          </w:tcPr>
          <w:p w14:paraId="5AF8355E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F244836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DF3437E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871069F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</w:tr>
      <w:tr w:rsidR="00B86E0B" w14:paraId="189650DE" w14:textId="77777777">
        <w:tc>
          <w:tcPr>
            <w:tcW w:w="1250" w:type="pct"/>
            <w:shd w:val="clear" w:color="auto" w:fill="EEECE1" w:themeFill="background2"/>
          </w:tcPr>
          <w:p w14:paraId="597AE4A3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5AA22039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8BB10D6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64705300" w14:textId="442D0662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proofErr w:type="spellStart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>Termin</w:t>
            </w:r>
            <w:proofErr w:type="spellEnd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 xml:space="preserve">/e </w:t>
            </w:r>
            <w:proofErr w:type="spellStart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>gemäss</w:t>
            </w:r>
            <w:proofErr w:type="spellEnd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 xml:space="preserve"> </w:t>
            </w:r>
            <w:proofErr w:type="spellStart"/>
            <w:proofErr w:type="gramStart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>Prozessschritt</w:t>
            </w:r>
            <w:proofErr w:type="spellEnd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>:</w:t>
            </w:r>
            <w:proofErr w:type="gramEnd"/>
          </w:p>
          <w:p w14:paraId="5B81AB52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59A91396" w14:textId="77777777" w:rsidR="00B86E0B" w:rsidRDefault="00B86E0B">
      <w:pPr>
        <w:rPr>
          <w:lang w:eastAsia="de-CH"/>
        </w:rPr>
      </w:pPr>
    </w:p>
    <w:p w14:paraId="46615183" w14:textId="77777777" w:rsidR="00B86E0B" w:rsidRDefault="00B86E0B">
      <w:pPr>
        <w:rPr>
          <w:lang w:eastAsia="de-CH"/>
        </w:rPr>
        <w:sectPr w:rsidR="00B86E0B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1E80D746" w14:textId="77777777" w:rsidR="00B86E0B" w:rsidRPr="00AB2F73" w:rsidRDefault="008F26F2" w:rsidP="00AB2F73">
      <w:pPr>
        <w:pStyle w:val="berschrift1"/>
      </w:pPr>
      <w:bookmarkStart w:id="18" w:name="_Toc187921191"/>
      <w:r w:rsidRPr="00AB2F73">
        <w:lastRenderedPageBreak/>
        <w:t>Verabschiedung durch die Begleitgruppe des Vorhabens</w:t>
      </w:r>
      <w:bookmarkEnd w:id="18"/>
    </w:p>
    <w:p w14:paraId="4FCF533F" w14:textId="77777777" w:rsidR="00B86E0B" w:rsidRDefault="008F26F2">
      <w:proofErr w:type="gramStart"/>
      <w:r>
        <w:t>Die verbundpartnerschaftliche Begleitgruppe</w:t>
      </w:r>
      <w:proofErr w:type="gramEnd"/>
      <w:r>
        <w:t xml:space="preserve"> welche das Vorhaben begleitet, hat die Themen besprochen und sich an der Sitzung vom </w:t>
      </w:r>
      <w:sdt>
        <w:sdtPr>
          <w:rPr>
            <w:highlight w:val="lightGray"/>
          </w:rPr>
          <w:id w:val="1717622021"/>
          <w:placeholder>
            <w:docPart w:val="D4C7165DFD114F9197F44DF1C097783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color w:val="808080"/>
            </w:rPr>
            <w:t>Klicken oder tippen Sie, um ein Datum einzugeben.</w:t>
          </w:r>
        </w:sdtContent>
      </w:sdt>
      <w:r>
        <w:t xml:space="preserve"> auf die obigen Gegenstände und Eckwerte</w:t>
      </w:r>
      <w:r>
        <w:rPr>
          <w:color w:val="FF0000"/>
        </w:rPr>
        <w:t xml:space="preserve"> </w:t>
      </w:r>
      <w:r>
        <w:t xml:space="preserve">für die Schaffung der neuen beruflichen Grundbildung geeinigt. </w:t>
      </w:r>
    </w:p>
    <w:p w14:paraId="5FB98847" w14:textId="77777777" w:rsidR="00B86E0B" w:rsidRDefault="00B86E0B"/>
    <w:p w14:paraId="6BADF750" w14:textId="77777777" w:rsidR="00B86E0B" w:rsidRDefault="008F26F2">
      <w:r>
        <w:rPr>
          <w:highlight w:val="lightGray"/>
        </w:rPr>
        <w:t>Ort, Datum</w:t>
      </w:r>
    </w:p>
    <w:p w14:paraId="0BF5AB02" w14:textId="77777777" w:rsidR="00B86E0B" w:rsidRDefault="00B86E0B"/>
    <w:p w14:paraId="6AAE116A" w14:textId="77777777" w:rsidR="00B86E0B" w:rsidRDefault="00B86E0B"/>
    <w:p w14:paraId="32DEF75C" w14:textId="77777777" w:rsidR="00B86E0B" w:rsidRDefault="00B86E0B"/>
    <w:p w14:paraId="2EC454D2" w14:textId="77777777" w:rsidR="00B86E0B" w:rsidRDefault="008F26F2">
      <w:r>
        <w:rPr>
          <w:highlight w:val="lightGray"/>
        </w:rPr>
        <w:t>Präsidentin/ Präsident</w:t>
      </w:r>
      <w:r>
        <w:t xml:space="preserve"> der verbundpartnerschaftlichen Begleitgruppe</w:t>
      </w:r>
    </w:p>
    <w:p w14:paraId="3CF6D24F" w14:textId="77777777" w:rsidR="00B86E0B" w:rsidRDefault="00B86E0B"/>
    <w:p w14:paraId="63EEE841" w14:textId="77777777" w:rsidR="00B86E0B" w:rsidRDefault="008F26F2" w:rsidP="00AB2F73">
      <w:pPr>
        <w:pStyle w:val="berschrift1"/>
      </w:pPr>
      <w:bookmarkStart w:id="19" w:name="_Toc437003218"/>
      <w:bookmarkStart w:id="20" w:name="_Toc187921192"/>
      <w:r>
        <w:t>Entscheid Trägerschaft</w:t>
      </w:r>
      <w:bookmarkEnd w:id="19"/>
      <w:bookmarkEnd w:id="20"/>
    </w:p>
    <w:p w14:paraId="5F50F15C" w14:textId="77777777" w:rsidR="00B86E0B" w:rsidRDefault="008F26F2">
      <w:r>
        <w:t xml:space="preserve">Der </w:t>
      </w:r>
      <w:r>
        <w:rPr>
          <w:highlight w:val="lightGray"/>
        </w:rPr>
        <w:t xml:space="preserve">Schweizerische Verband xxx/Die Trägerschaft </w:t>
      </w:r>
      <w:proofErr w:type="spellStart"/>
      <w:r>
        <w:rPr>
          <w:highlight w:val="lightGray"/>
        </w:rPr>
        <w:t>yyy</w:t>
      </w:r>
      <w:proofErr w:type="spellEnd"/>
      <w:r>
        <w:t>, beschliesst den Empfehlungen der Begleitgruppe vollumfänglich zuzustimmen.</w:t>
      </w:r>
    </w:p>
    <w:p w14:paraId="3F4837E7" w14:textId="77777777" w:rsidR="00B86E0B" w:rsidRDefault="00B86E0B"/>
    <w:p w14:paraId="50957ED2" w14:textId="77777777" w:rsidR="00B86E0B" w:rsidRDefault="008F26F2">
      <w:r>
        <w:rPr>
          <w:highlight w:val="lightGray"/>
        </w:rPr>
        <w:t>Ort, Datum</w:t>
      </w:r>
    </w:p>
    <w:p w14:paraId="122F1954" w14:textId="77777777" w:rsidR="00B86E0B" w:rsidRDefault="00B86E0B"/>
    <w:p w14:paraId="33EB7998" w14:textId="77777777" w:rsidR="00B86E0B" w:rsidRDefault="00B86E0B"/>
    <w:p w14:paraId="6BA47A08" w14:textId="77777777" w:rsidR="00B86E0B" w:rsidRDefault="008F26F2">
      <w:r>
        <w:rPr>
          <w:highlight w:val="lightGray"/>
        </w:rPr>
        <w:t xml:space="preserve">Der Schweizerische Verband xxx/Die Trägerschaft </w:t>
      </w:r>
      <w:proofErr w:type="spellStart"/>
      <w:r>
        <w:rPr>
          <w:highlight w:val="lightGray"/>
        </w:rPr>
        <w:t>yyy</w:t>
      </w:r>
      <w:proofErr w:type="spellEnd"/>
    </w:p>
    <w:p w14:paraId="1FEA7F7E" w14:textId="77777777" w:rsidR="00B86E0B" w:rsidRDefault="00B86E0B"/>
    <w:p w14:paraId="0229BE8C" w14:textId="77777777" w:rsidR="00B86E0B" w:rsidRDefault="00B86E0B"/>
    <w:p w14:paraId="167FB610" w14:textId="77777777" w:rsidR="00B86E0B" w:rsidRDefault="00B86E0B"/>
    <w:p w14:paraId="3C7835F1" w14:textId="77777777" w:rsidR="00B86E0B" w:rsidRDefault="00B86E0B"/>
    <w:p w14:paraId="6ABA3CE2" w14:textId="77777777" w:rsidR="00B86E0B" w:rsidRDefault="008F26F2">
      <w:r>
        <w:rPr>
          <w:highlight w:val="lightGray"/>
        </w:rPr>
        <w:t>Präsidentin/ Präsident/Schweizerischer Verband/Trägerschaft xxx</w:t>
      </w:r>
    </w:p>
    <w:p w14:paraId="05BE9E3F" w14:textId="77777777" w:rsidR="00B86E0B" w:rsidRDefault="00B86E0B"/>
    <w:p w14:paraId="7CC978D3" w14:textId="77777777" w:rsidR="00B86E0B" w:rsidRDefault="00B86E0B"/>
    <w:p w14:paraId="582D41B8" w14:textId="77777777" w:rsidR="00B86E0B" w:rsidRDefault="00B86E0B"/>
    <w:p w14:paraId="5B3F0E7A" w14:textId="77777777" w:rsidR="00B86E0B" w:rsidRDefault="008F26F2">
      <w:r>
        <w:rPr>
          <w:highlight w:val="lightGray"/>
        </w:rPr>
        <w:t xml:space="preserve">Präsidentin/Präsident Schweizerischer Verband/Trägerschaft </w:t>
      </w:r>
      <w:proofErr w:type="spellStart"/>
      <w:r>
        <w:rPr>
          <w:highlight w:val="lightGray"/>
        </w:rPr>
        <w:t>yyy</w:t>
      </w:r>
      <w:proofErr w:type="spellEnd"/>
    </w:p>
    <w:p w14:paraId="1D1B47F9" w14:textId="77777777" w:rsidR="00B86E0B" w:rsidRDefault="00B86E0B"/>
    <w:p w14:paraId="3AA4D347" w14:textId="77777777" w:rsidR="00B86E0B" w:rsidRDefault="00B86E0B"/>
    <w:p w14:paraId="604A30FE" w14:textId="77777777" w:rsidR="00B86E0B" w:rsidRDefault="00B86E0B"/>
    <w:p w14:paraId="19467730" w14:textId="77777777" w:rsidR="00B86E0B" w:rsidRDefault="00B86E0B"/>
    <w:sectPr w:rsidR="00B86E0B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5109" w14:textId="77777777" w:rsidR="00433A78" w:rsidRDefault="00433A78">
      <w:pPr>
        <w:spacing w:line="240" w:lineRule="auto"/>
      </w:pPr>
      <w:r>
        <w:separator/>
      </w:r>
    </w:p>
  </w:endnote>
  <w:endnote w:type="continuationSeparator" w:id="0">
    <w:p w14:paraId="574A718D" w14:textId="77777777" w:rsidR="00433A78" w:rsidRDefault="00433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663A" w14:textId="77777777" w:rsidR="00B86E0B" w:rsidRDefault="00B86E0B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B86E0B" w14:paraId="33DDE34D" w14:textId="77777777">
      <w:trPr>
        <w:trHeight w:val="567"/>
      </w:trPr>
      <w:tc>
        <w:tcPr>
          <w:tcW w:w="7338" w:type="dxa"/>
          <w:vAlign w:val="bottom"/>
        </w:tcPr>
        <w:p w14:paraId="7EFE7FF4" w14:textId="77777777" w:rsidR="00B86E0B" w:rsidRDefault="00B86E0B">
          <w:pPr>
            <w:pStyle w:val="zzPfad"/>
          </w:pPr>
        </w:p>
      </w:tc>
      <w:tc>
        <w:tcPr>
          <w:tcW w:w="2552" w:type="dxa"/>
          <w:vAlign w:val="bottom"/>
        </w:tcPr>
        <w:p w14:paraId="047FBF63" w14:textId="77777777" w:rsidR="00B86E0B" w:rsidRDefault="008F26F2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6265CC80" w14:textId="77777777" w:rsidR="00B86E0B" w:rsidRDefault="00B86E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F5AB723AF18D42BE85C5DC4BDC785607"/>
      </w:placeholder>
      <w:temporary/>
      <w:showingPlcHdr/>
      <w15:appearance w15:val="hidden"/>
    </w:sdtPr>
    <w:sdtContent>
      <w:p w14:paraId="1625DD28" w14:textId="77777777" w:rsidR="00957D7C" w:rsidRDefault="00957D7C">
        <w:pPr>
          <w:pStyle w:val="Fuzeile"/>
        </w:pPr>
        <w:r>
          <w:rPr>
            <w:lang w:val="de-DE"/>
          </w:rPr>
          <w:t>[Hier eingeben]</w:t>
        </w:r>
      </w:p>
    </w:sdtContent>
  </w:sdt>
  <w:p w14:paraId="0AC085E8" w14:textId="764EFF69" w:rsidR="00B86E0B" w:rsidRDefault="00EB0827">
    <w:pPr>
      <w:pStyle w:val="Fuzeile"/>
    </w:pPr>
    <w:r>
      <w:t>Version 20251110/</w:t>
    </w:r>
    <w:proofErr w:type="spellStart"/>
    <w:r w:rsidR="001E1A5F">
      <w:t>V2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3BFC" w14:textId="77777777" w:rsidR="00433A78" w:rsidRDefault="00433A78">
      <w:pPr>
        <w:spacing w:line="240" w:lineRule="auto"/>
      </w:pPr>
      <w:r>
        <w:separator/>
      </w:r>
    </w:p>
  </w:footnote>
  <w:footnote w:type="continuationSeparator" w:id="0">
    <w:p w14:paraId="46A4A86C" w14:textId="77777777" w:rsidR="00433A78" w:rsidRDefault="00433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B86E0B" w14:paraId="4B53E6F7" w14:textId="77777777">
      <w:trPr>
        <w:trHeight w:val="340"/>
      </w:trPr>
      <w:tc>
        <w:tcPr>
          <w:tcW w:w="6912" w:type="dxa"/>
        </w:tcPr>
        <w:p w14:paraId="7078F118" w14:textId="77777777" w:rsidR="00B86E0B" w:rsidRDefault="00B86E0B">
          <w:pPr>
            <w:pStyle w:val="zzReffett"/>
          </w:pPr>
        </w:p>
      </w:tc>
      <w:tc>
        <w:tcPr>
          <w:tcW w:w="2353" w:type="dxa"/>
        </w:tcPr>
        <w:p w14:paraId="6AC60FAA" w14:textId="77777777" w:rsidR="00B86E0B" w:rsidRDefault="00B86E0B">
          <w:pPr>
            <w:pStyle w:val="zzReffett"/>
            <w:tabs>
              <w:tab w:val="right" w:pos="2160"/>
            </w:tabs>
          </w:pPr>
        </w:p>
      </w:tc>
    </w:tr>
  </w:tbl>
  <w:p w14:paraId="6CD07575" w14:textId="77777777" w:rsidR="00B86E0B" w:rsidRDefault="00B86E0B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B86E0B" w14:paraId="408AB2C6" w14:textId="77777777">
      <w:trPr>
        <w:cantSplit/>
        <w:trHeight w:hRule="exact" w:val="1843"/>
      </w:trPr>
      <w:tc>
        <w:tcPr>
          <w:tcW w:w="4773" w:type="dxa"/>
          <w:hideMark/>
        </w:tcPr>
        <w:p w14:paraId="54FFE912" w14:textId="77777777" w:rsidR="00B86E0B" w:rsidRDefault="008F26F2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highlight w:val="lightGray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35095484" wp14:editId="41FC28D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FDF1707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sz w:val="22"/>
              <w:szCs w:val="24"/>
              <w:highlight w:val="lightGray"/>
            </w:rPr>
            <w:t>Logo Trägerschaft</w:t>
          </w:r>
        </w:p>
      </w:tc>
      <w:tc>
        <w:tcPr>
          <w:tcW w:w="4858" w:type="dxa"/>
        </w:tcPr>
        <w:p w14:paraId="789D2B15" w14:textId="77777777" w:rsidR="00B86E0B" w:rsidRDefault="00B86E0B">
          <w:pPr>
            <w:pStyle w:val="zzKopfOE"/>
          </w:pPr>
        </w:p>
      </w:tc>
    </w:tr>
  </w:tbl>
  <w:p w14:paraId="23F9305F" w14:textId="77777777" w:rsidR="00B86E0B" w:rsidRDefault="00B86E0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1A"/>
    <w:multiLevelType w:val="multilevel"/>
    <w:tmpl w:val="3460AAEC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239104">
    <w:abstractNumId w:val="9"/>
  </w:num>
  <w:num w:numId="2" w16cid:durableId="431096281">
    <w:abstractNumId w:val="7"/>
  </w:num>
  <w:num w:numId="3" w16cid:durableId="1056779667">
    <w:abstractNumId w:val="6"/>
  </w:num>
  <w:num w:numId="4" w16cid:durableId="1976789191">
    <w:abstractNumId w:val="5"/>
  </w:num>
  <w:num w:numId="5" w16cid:durableId="1649892741">
    <w:abstractNumId w:val="2"/>
  </w:num>
  <w:num w:numId="6" w16cid:durableId="1867475965">
    <w:abstractNumId w:val="1"/>
  </w:num>
  <w:num w:numId="7" w16cid:durableId="1107432709">
    <w:abstractNumId w:val="0"/>
  </w:num>
  <w:num w:numId="8" w16cid:durableId="1438796961">
    <w:abstractNumId w:val="3"/>
  </w:num>
  <w:num w:numId="9" w16cid:durableId="1606034941">
    <w:abstractNumId w:val="8"/>
  </w:num>
  <w:num w:numId="10" w16cid:durableId="127358788">
    <w:abstractNumId w:val="4"/>
  </w:num>
  <w:num w:numId="11" w16cid:durableId="1273441687">
    <w:abstractNumId w:val="18"/>
  </w:num>
  <w:num w:numId="12" w16cid:durableId="2110588596">
    <w:abstractNumId w:val="18"/>
  </w:num>
  <w:num w:numId="13" w16cid:durableId="6105440">
    <w:abstractNumId w:val="18"/>
  </w:num>
  <w:num w:numId="14" w16cid:durableId="301738799">
    <w:abstractNumId w:val="24"/>
  </w:num>
  <w:num w:numId="15" w16cid:durableId="1601378546">
    <w:abstractNumId w:val="16"/>
  </w:num>
  <w:num w:numId="16" w16cid:durableId="327367413">
    <w:abstractNumId w:val="13"/>
  </w:num>
  <w:num w:numId="17" w16cid:durableId="648560117">
    <w:abstractNumId w:val="26"/>
  </w:num>
  <w:num w:numId="18" w16cid:durableId="703093332">
    <w:abstractNumId w:val="32"/>
  </w:num>
  <w:num w:numId="19" w16cid:durableId="1102536212">
    <w:abstractNumId w:val="19"/>
  </w:num>
  <w:num w:numId="20" w16cid:durableId="684601745">
    <w:abstractNumId w:val="21"/>
  </w:num>
  <w:num w:numId="21" w16cid:durableId="1710834007">
    <w:abstractNumId w:val="24"/>
  </w:num>
  <w:num w:numId="22" w16cid:durableId="1480923878">
    <w:abstractNumId w:val="21"/>
  </w:num>
  <w:num w:numId="23" w16cid:durableId="786972651">
    <w:abstractNumId w:val="26"/>
  </w:num>
  <w:num w:numId="24" w16cid:durableId="1852529423">
    <w:abstractNumId w:val="19"/>
  </w:num>
  <w:num w:numId="25" w16cid:durableId="1197162938">
    <w:abstractNumId w:val="13"/>
  </w:num>
  <w:num w:numId="26" w16cid:durableId="881359639">
    <w:abstractNumId w:val="32"/>
  </w:num>
  <w:num w:numId="27" w16cid:durableId="765424148">
    <w:abstractNumId w:val="18"/>
  </w:num>
  <w:num w:numId="28" w16cid:durableId="1238856141">
    <w:abstractNumId w:val="18"/>
  </w:num>
  <w:num w:numId="29" w16cid:durableId="1413550354">
    <w:abstractNumId w:val="18"/>
  </w:num>
  <w:num w:numId="30" w16cid:durableId="1181310652">
    <w:abstractNumId w:val="18"/>
  </w:num>
  <w:num w:numId="31" w16cid:durableId="66416499">
    <w:abstractNumId w:val="18"/>
  </w:num>
  <w:num w:numId="32" w16cid:durableId="1689140389">
    <w:abstractNumId w:val="18"/>
  </w:num>
  <w:num w:numId="33" w16cid:durableId="907881802">
    <w:abstractNumId w:val="18"/>
  </w:num>
  <w:num w:numId="34" w16cid:durableId="2110201289">
    <w:abstractNumId w:val="18"/>
  </w:num>
  <w:num w:numId="35" w16cid:durableId="629164829">
    <w:abstractNumId w:val="18"/>
  </w:num>
  <w:num w:numId="36" w16cid:durableId="316543876">
    <w:abstractNumId w:val="20"/>
  </w:num>
  <w:num w:numId="37" w16cid:durableId="572593848">
    <w:abstractNumId w:val="30"/>
  </w:num>
  <w:num w:numId="38" w16cid:durableId="215508340">
    <w:abstractNumId w:val="11"/>
  </w:num>
  <w:num w:numId="39" w16cid:durableId="447822191">
    <w:abstractNumId w:val="27"/>
  </w:num>
  <w:num w:numId="40" w16cid:durableId="1351908634">
    <w:abstractNumId w:val="25"/>
  </w:num>
  <w:num w:numId="41" w16cid:durableId="261109711">
    <w:abstractNumId w:val="12"/>
  </w:num>
  <w:num w:numId="42" w16cid:durableId="1200362122">
    <w:abstractNumId w:val="31"/>
  </w:num>
  <w:num w:numId="43" w16cid:durableId="682516876">
    <w:abstractNumId w:val="22"/>
  </w:num>
  <w:num w:numId="44" w16cid:durableId="1410350969">
    <w:abstractNumId w:val="23"/>
  </w:num>
  <w:num w:numId="45" w16cid:durableId="269312870">
    <w:abstractNumId w:val="28"/>
  </w:num>
  <w:num w:numId="46" w16cid:durableId="1351638034">
    <w:abstractNumId w:val="17"/>
  </w:num>
  <w:num w:numId="47" w16cid:durableId="868639549">
    <w:abstractNumId w:val="15"/>
  </w:num>
  <w:num w:numId="48" w16cid:durableId="825365798">
    <w:abstractNumId w:val="14"/>
  </w:num>
  <w:num w:numId="49" w16cid:durableId="709691101">
    <w:abstractNumId w:val="29"/>
  </w:num>
  <w:num w:numId="50" w16cid:durableId="1546136207">
    <w:abstractNumId w:val="10"/>
  </w:num>
  <w:num w:numId="51" w16cid:durableId="1945527337">
    <w:abstractNumId w:val="18"/>
  </w:num>
  <w:num w:numId="52" w16cid:durableId="517936372">
    <w:abstractNumId w:val="18"/>
  </w:num>
  <w:num w:numId="53" w16cid:durableId="1401099703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0B"/>
    <w:rsid w:val="0007571D"/>
    <w:rsid w:val="001D39D4"/>
    <w:rsid w:val="001E1A5F"/>
    <w:rsid w:val="00281DAF"/>
    <w:rsid w:val="002A5208"/>
    <w:rsid w:val="0031127F"/>
    <w:rsid w:val="003807E7"/>
    <w:rsid w:val="003B791B"/>
    <w:rsid w:val="0040637F"/>
    <w:rsid w:val="00424531"/>
    <w:rsid w:val="00433A78"/>
    <w:rsid w:val="005B7E20"/>
    <w:rsid w:val="005C5FD2"/>
    <w:rsid w:val="005E78DD"/>
    <w:rsid w:val="0065761E"/>
    <w:rsid w:val="0069559F"/>
    <w:rsid w:val="00743476"/>
    <w:rsid w:val="00745B04"/>
    <w:rsid w:val="00854B8C"/>
    <w:rsid w:val="008A6631"/>
    <w:rsid w:val="008F26F2"/>
    <w:rsid w:val="00957D7C"/>
    <w:rsid w:val="00971D85"/>
    <w:rsid w:val="00A466B4"/>
    <w:rsid w:val="00AB2F73"/>
    <w:rsid w:val="00B86E0B"/>
    <w:rsid w:val="00C51CAE"/>
    <w:rsid w:val="00C63D76"/>
    <w:rsid w:val="00D249DF"/>
    <w:rsid w:val="00D521E3"/>
    <w:rsid w:val="00EB0827"/>
    <w:rsid w:val="00F324CD"/>
    <w:rsid w:val="00F909D2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10DC8"/>
  <w15:docId w15:val="{157764BF-3B87-40C1-B034-0F47DFB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rsid w:val="00AB2F73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  <w:lang w:eastAsia="de-CH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AB2F73"/>
    <w:rPr>
      <w:rFonts w:eastAsia="Times New Roman"/>
      <w:b/>
      <w:bCs/>
      <w:sz w:val="28"/>
      <w:szCs w:val="24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7165DFD114F9197F44DF1C0977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D9106-FF34-438B-B055-E6529363EABA}"/>
      </w:docPartPr>
      <w:docPartBody>
        <w:p w:rsidR="005B7646" w:rsidRDefault="005B7646">
          <w:pPr>
            <w:pStyle w:val="D4C7165DFD114F9197F44DF1C0977831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5AB723AF18D42BE85C5DC4BDC78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26B15-2ABF-4ED1-B20D-AFAC66E97DA7}"/>
      </w:docPartPr>
      <w:docPartBody>
        <w:p w:rsidR="00E86C2A" w:rsidRDefault="00D225D1" w:rsidP="00D225D1">
          <w:pPr>
            <w:pStyle w:val="F5AB723AF18D42BE85C5DC4BDC785607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46"/>
    <w:rsid w:val="0007571D"/>
    <w:rsid w:val="00174CB0"/>
    <w:rsid w:val="001D39D4"/>
    <w:rsid w:val="002463C5"/>
    <w:rsid w:val="00281DAF"/>
    <w:rsid w:val="003807E7"/>
    <w:rsid w:val="003B791B"/>
    <w:rsid w:val="005359A6"/>
    <w:rsid w:val="005B7646"/>
    <w:rsid w:val="00643046"/>
    <w:rsid w:val="00743476"/>
    <w:rsid w:val="00854B8C"/>
    <w:rsid w:val="00971D85"/>
    <w:rsid w:val="00A41E9D"/>
    <w:rsid w:val="00BD029C"/>
    <w:rsid w:val="00C63D76"/>
    <w:rsid w:val="00D225D1"/>
    <w:rsid w:val="00D249DF"/>
    <w:rsid w:val="00E86C2A"/>
    <w:rsid w:val="00F9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4C7165DFD114F9197F44DF1C0977831">
    <w:name w:val="D4C7165DFD114F9197F44DF1C0977831"/>
  </w:style>
  <w:style w:type="paragraph" w:customStyle="1" w:styleId="F5AB723AF18D42BE85C5DC4BDC785607">
    <w:name w:val="F5AB723AF18D42BE85C5DC4BDC785607"/>
    <w:rsid w:val="00D225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50901_Raster_Überprüfungsbericht_d"/>
    <f:field ref="objsubject" par="" edit="true" text=""/>
    <f:field ref="objcreatedby" par="" text="Wyss, Philippe, SBFI"/>
    <f:field ref="objcreatedat" par="" text="01.09.2015 08:46:30"/>
    <f:field ref="objchangedby" par="" text="Wyss, Philippe, SBFI"/>
    <f:field ref="objmodifiedat" par="" text="04.12.2015 14:38:07"/>
    <f:field ref="doc_FSCFOLIO_1_1001_FieldDocumentNumber" par="" text=""/>
    <f:field ref="doc_FSCFOLIO_1_1001_FieldSubject" par="" edit="true" text=""/>
    <f:field ref="FSCFOLIO_1_1001_FieldCurrentUser" par="" text="SBFI Philippe Wyss"/>
    <f:field ref="CCAPRECONFIG_15_1001_Objektname" par="" edit="true" text="150901_Raster_Überprüfungsbericht_d"/>
    <f:field ref="CHPRECONFIG_1_1001_Objektname" par="" edit="true" text="150901_Raster_Überprüfungsbericht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36B58F-A320-4694-95A1-D089A537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1543</Words>
  <Characters>9721</Characters>
  <Application>Microsoft Office Word</Application>
  <DocSecurity>0</DocSecurity>
  <Lines>81</Lines>
  <Paragraphs>22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Tuschling Sabine SBFI</cp:lastModifiedBy>
  <cp:revision>7</cp:revision>
  <cp:lastPrinted>2010-10-29T12:42:00Z</cp:lastPrinted>
  <dcterms:created xsi:type="dcterms:W3CDTF">2025-11-10T13:35:00Z</dcterms:created>
  <dcterms:modified xsi:type="dcterms:W3CDTF">2025-12-02T08:57:00Z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2015-09-01T08:46:30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COO.2101.108.3.266004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312.10-05346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5346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Wyss Philippe, SBFI</vt:lpwstr>
  </property>
  <property fmtid="{D5CDD505-2E9C-101B-9397-08002B2CF9AE}" pid="24" name="FSC#COOELAK@1.1001:OwnerExtension">
    <vt:lpwstr>+41 58 463 44 52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01.09.2015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*COO.2101.108.3.266004*</vt:lpwstr>
  </property>
  <property fmtid="{D5CDD505-2E9C-101B-9397-08002B2CF9AE}" pid="35" name="FSC#COOELAK@1.1001:RefBarCode">
    <vt:lpwstr>*COO.2101.108.2.1060021*</vt:lpwstr>
  </property>
  <property fmtid="{D5CDD505-2E9C-101B-9397-08002B2CF9AE}" pid="36" name="FSC#COOELAK@1.1001:FileRefBarCode">
    <vt:lpwstr>*312.10-05346*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312.10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312.10</vt:lpwstr>
  </property>
  <property fmtid="{D5CDD505-2E9C-101B-9397-08002B2CF9AE}" pid="58" name="FSC#EVDCFG@15.1400:Dossierref">
    <vt:lpwstr>312.10-05346</vt:lpwstr>
  </property>
  <property fmtid="{D5CDD505-2E9C-101B-9397-08002B2CF9AE}" pid="59" name="FSC#EVDCFG@15.1400:FileRespEmail">
    <vt:lpwstr>philippe.wyss@sbfi.admin.ch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Philippe Wyss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wyp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+41 58 463 44 52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150901_Raster_Überprüfungsbericht_d</vt:lpwstr>
  </property>
  <property fmtid="{D5CDD505-2E9C-101B-9397-08002B2CF9AE}" pid="85" name="FSC#EVDCFG@15.1400:UserFunction">
    <vt:lpwstr>Sekretariat - in BGB/SBFI</vt:lpwstr>
  </property>
  <property fmtid="{D5CDD505-2E9C-101B-9397-08002B2CF9AE}" pid="86" name="FSC#EVDCFG@15.1400:SalutationEnglish">
    <vt:lpwstr>Vocational Education and Training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Collaborateur spécialisé</vt:lpwstr>
  </property>
  <property fmtid="{D5CDD505-2E9C-101B-9397-08002B2CF9AE}" pid="92" name="FSC#EVDCFG@15.1400:SalutationGermanUser">
    <vt:lpwstr>Sachbearbeiter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CDB@BUND:ResponsibleUCaseBureauShort">
    <vt:lpwstr/>
  </property>
  <property fmtid="{D5CDD505-2E9C-101B-9397-08002B2CF9AE}" pid="97" name="CDB@BUND:ResponsibleLCaseBureauShort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Wyss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Sachbearbeiter_x000d_
Collaborateur spécialisé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Philippe</vt:lpwstr>
  </property>
  <property fmtid="{D5CDD505-2E9C-101B-9397-08002B2CF9AE}" pid="108" name="FSC#EVDCFG@15.1400:ResponsibleEditorSurname">
    <vt:lpwstr>Wyss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Philippe Wyss</vt:lpwstr>
  </property>
  <property fmtid="{D5CDD505-2E9C-101B-9397-08002B2CF9AE}" pid="112" name="FSC#ATSTATECFG@1.1001:AgentPhone">
    <vt:lpwstr>+41 58 463 44 52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312.10-05346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MSIP_Label_aa112399-b73b-40c1-8af2-919b124b9d91_Enabled">
    <vt:lpwstr>true</vt:lpwstr>
  </property>
  <property fmtid="{D5CDD505-2E9C-101B-9397-08002B2CF9AE}" pid="135" name="MSIP_Label_aa112399-b73b-40c1-8af2-919b124b9d91_SetDate">
    <vt:lpwstr>2025-01-07T13:24:03Z</vt:lpwstr>
  </property>
  <property fmtid="{D5CDD505-2E9C-101B-9397-08002B2CF9AE}" pid="136" name="MSIP_Label_aa112399-b73b-40c1-8af2-919b124b9d91_Method">
    <vt:lpwstr>Privileged</vt:lpwstr>
  </property>
  <property fmtid="{D5CDD505-2E9C-101B-9397-08002B2CF9AE}" pid="137" name="MSIP_Label_aa112399-b73b-40c1-8af2-919b124b9d91_Name">
    <vt:lpwstr>L2</vt:lpwstr>
  </property>
  <property fmtid="{D5CDD505-2E9C-101B-9397-08002B2CF9AE}" pid="138" name="MSIP_Label_aa112399-b73b-40c1-8af2-919b124b9d91_SiteId">
    <vt:lpwstr>6ae27add-8276-4a38-88c1-3a9c1f973767</vt:lpwstr>
  </property>
  <property fmtid="{D5CDD505-2E9C-101B-9397-08002B2CF9AE}" pid="139" name="MSIP_Label_aa112399-b73b-40c1-8af2-919b124b9d91_ActionId">
    <vt:lpwstr>31350e31-0e83-40e8-b902-7dc4443c68aa</vt:lpwstr>
  </property>
  <property fmtid="{D5CDD505-2E9C-101B-9397-08002B2CF9AE}" pid="140" name="MSIP_Label_aa112399-b73b-40c1-8af2-919b124b9d91_ContentBits">
    <vt:lpwstr>0</vt:lpwstr>
  </property>
</Properties>
</file>