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DEAF" w14:textId="60CF2AF4" w:rsidR="00714C13" w:rsidRPr="00552DEE" w:rsidRDefault="007D2CCF">
      <w:pPr>
        <w:autoSpaceDE w:val="0"/>
        <w:autoSpaceDN w:val="0"/>
        <w:adjustRightInd w:val="0"/>
        <w:spacing w:before="360"/>
        <w:ind w:right="-425"/>
        <w:rPr>
          <w:b/>
          <w:bCs/>
          <w:sz w:val="30"/>
          <w:szCs w:val="28"/>
          <w:lang w:val="it-CH"/>
        </w:rPr>
      </w:pPr>
      <w:r w:rsidRPr="00333BF6">
        <w:rPr>
          <w:b/>
          <w:bCs/>
          <w:noProof/>
          <w:sz w:val="30"/>
          <w:szCs w:val="28"/>
          <w:lang w:val="it-CH"/>
        </w:rPr>
        <w:t>Allegato</w:t>
      </w:r>
      <w:r w:rsidRPr="00333BF6">
        <w:rPr>
          <w:b/>
          <w:bCs/>
          <w:sz w:val="30"/>
          <w:szCs w:val="28"/>
          <w:lang w:val="it-CH"/>
        </w:rPr>
        <w:t xml:space="preserve"> 2:</w:t>
      </w:r>
      <w:r w:rsidRPr="00333BF6">
        <w:rPr>
          <w:b/>
          <w:bCs/>
          <w:sz w:val="30"/>
          <w:szCs w:val="28"/>
          <w:lang w:val="it-CH"/>
        </w:rPr>
        <w:br/>
        <w:t>misure di accompagnamento riguardanti la sicurezza sul lavoro e la protezione della salute</w:t>
      </w:r>
      <w:r w:rsidR="00552DEE">
        <w:rPr>
          <w:b/>
          <w:bCs/>
          <w:sz w:val="30"/>
          <w:szCs w:val="28"/>
          <w:lang w:val="it-CH"/>
        </w:rPr>
        <w:br/>
        <w:t xml:space="preserve">(Stato </w:t>
      </w:r>
      <w:proofErr w:type="spellStart"/>
      <w:r w:rsidR="00552DEE" w:rsidRPr="00552DEE">
        <w:rPr>
          <w:b/>
          <w:bCs/>
          <w:color w:val="FF0000"/>
          <w:sz w:val="30"/>
          <w:szCs w:val="28"/>
          <w:lang w:val="it-CH"/>
        </w:rPr>
        <w:t>xx.xx.20xx</w:t>
      </w:r>
      <w:proofErr w:type="spellEnd"/>
      <w:r w:rsidR="00552DEE">
        <w:rPr>
          <w:b/>
          <w:bCs/>
          <w:color w:val="FF0000"/>
          <w:sz w:val="30"/>
          <w:szCs w:val="28"/>
          <w:lang w:val="it-CH"/>
        </w:rPr>
        <w:t xml:space="preserve"> </w:t>
      </w:r>
      <w:r w:rsidR="00552DEE" w:rsidRPr="00552DEE">
        <w:rPr>
          <w:color w:val="FF0000"/>
          <w:sz w:val="30"/>
          <w:szCs w:val="28"/>
          <w:lang w:val="it-CH"/>
        </w:rPr>
        <w:t>[</w:t>
      </w:r>
      <w:r w:rsidR="00552DEE" w:rsidRPr="00552DEE">
        <w:rPr>
          <w:color w:val="FF0000"/>
          <w:sz w:val="30"/>
          <w:szCs w:val="30"/>
          <w:lang w:val="it-CH"/>
        </w:rPr>
        <w:t>data di entrata in vigore</w:t>
      </w:r>
      <w:r w:rsidR="00552DEE" w:rsidRPr="00552DEE">
        <w:rPr>
          <w:color w:val="FF0000"/>
          <w:sz w:val="30"/>
          <w:szCs w:val="28"/>
          <w:lang w:val="it-CH"/>
        </w:rPr>
        <w:t>]</w:t>
      </w:r>
      <w:r w:rsidR="00552DEE" w:rsidRPr="00552DEE">
        <w:rPr>
          <w:b/>
          <w:bCs/>
          <w:sz w:val="30"/>
          <w:szCs w:val="28"/>
          <w:lang w:val="it-CH"/>
        </w:rPr>
        <w:t>)</w:t>
      </w:r>
    </w:p>
    <w:p w14:paraId="1F48D1D8" w14:textId="4403D05E" w:rsidR="00714C13" w:rsidRPr="00333BF6" w:rsidRDefault="007D2CCF">
      <w:pPr>
        <w:autoSpaceDE w:val="0"/>
        <w:autoSpaceDN w:val="0"/>
        <w:adjustRightInd w:val="0"/>
        <w:spacing w:before="360"/>
        <w:jc w:val="both"/>
        <w:rPr>
          <w:lang w:val="it-CH"/>
        </w:rPr>
      </w:pPr>
      <w:r w:rsidRPr="00333BF6">
        <w:rPr>
          <w:lang w:val="it-CH"/>
        </w:rPr>
        <w:t xml:space="preserve">L’articolo 4 capoverso 1 dell’ordinanza 5 del 28 settembre 2007 </w:t>
      </w:r>
      <w:r w:rsidRPr="00333BF6">
        <w:rPr>
          <w:rFonts w:cs="Arial"/>
          <w:lang w:val="it-CH"/>
        </w:rPr>
        <w:t>concernente la legge sul lavoro</w:t>
      </w:r>
      <w:r w:rsidRPr="00333BF6">
        <w:rPr>
          <w:lang w:val="it-CH"/>
        </w:rPr>
        <w:t xml:space="preserve"> (Ordinanza sulla protezione dei giovani lavoratori, </w:t>
      </w:r>
      <w:proofErr w:type="spellStart"/>
      <w:r w:rsidRPr="00333BF6">
        <w:rPr>
          <w:lang w:val="it-CH"/>
        </w:rPr>
        <w:t>OLL</w:t>
      </w:r>
      <w:proofErr w:type="spellEnd"/>
      <w:r w:rsidRPr="00333BF6">
        <w:rPr>
          <w:lang w:val="it-CH"/>
        </w:rPr>
        <w:t xml:space="preserve"> 5; </w:t>
      </w:r>
      <w:r w:rsidRPr="00500460">
        <w:rPr>
          <w:i/>
          <w:iCs/>
          <w:lang w:val="it-CH"/>
        </w:rPr>
        <w:t>RS 822.115</w:t>
      </w:r>
      <w:r w:rsidRPr="00333BF6">
        <w:rPr>
          <w:lang w:val="it-CH"/>
        </w:rPr>
        <w:t xml:space="preserve">) </w:t>
      </w:r>
      <w:r w:rsidRPr="00333BF6">
        <w:rPr>
          <w:b/>
          <w:lang w:val="it-CH"/>
        </w:rPr>
        <w:t>proibisce in generale lo svolgimento di lavori pericolosi da parte dei giovani</w:t>
      </w:r>
      <w:r w:rsidRPr="00333BF6">
        <w:rPr>
          <w:lang w:val="it-CH"/>
        </w:rPr>
        <w:t xml:space="preserve">. Per lavori pericolosi si intendono tutti i lavori che per la loro natura o per le condizioni nelle quali vengono eseguiti possono pregiudicare la salute, la formazione e la sicurezza dei giovani come anche il loro sviluppo psicofisico. In deroga all’articolo 4 capoverso 1 </w:t>
      </w:r>
      <w:proofErr w:type="spellStart"/>
      <w:r w:rsidRPr="00333BF6">
        <w:rPr>
          <w:lang w:val="it-CH"/>
        </w:rPr>
        <w:t>OLL</w:t>
      </w:r>
      <w:proofErr w:type="spellEnd"/>
      <w:r w:rsidRPr="00333BF6">
        <w:rPr>
          <w:lang w:val="it-CH"/>
        </w:rPr>
        <w:t xml:space="preserve"> 5 le persone in formazione per la professione di </w:t>
      </w:r>
      <w:r w:rsidRPr="00333BF6">
        <w:rPr>
          <w:color w:val="FF0000"/>
          <w:lang w:val="it-CH"/>
        </w:rPr>
        <w:t xml:space="preserve">[titolo </w:t>
      </w:r>
      <w:proofErr w:type="gramStart"/>
      <w:r w:rsidRPr="00333BF6">
        <w:rPr>
          <w:color w:val="FF0000"/>
          <w:lang w:val="it-CH"/>
        </w:rPr>
        <w:t>f</w:t>
      </w:r>
      <w:r w:rsidRPr="008976D2">
        <w:rPr>
          <w:color w:val="FF0000"/>
          <w:lang w:val="it-CH"/>
        </w:rPr>
        <w:t>]/</w:t>
      </w:r>
      <w:proofErr w:type="gramEnd"/>
      <w:r w:rsidRPr="00333BF6">
        <w:rPr>
          <w:color w:val="FF0000"/>
          <w:lang w:val="it-CH"/>
        </w:rPr>
        <w:t>[titolo m]</w:t>
      </w:r>
      <w:r w:rsidRPr="00333BF6">
        <w:rPr>
          <w:lang w:val="it-CH"/>
        </w:rPr>
        <w:t xml:space="preserve"> possono essere impiegate a partire dai 15 anni per i lavori pericolosi indicati sotto in conformità con il loro stato di formazione, purché l’azienda di tirocinio osservi le seguenti misure di accompagnamento concernenti la prevenzione. </w:t>
      </w: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47"/>
      </w:tblGrid>
      <w:tr w:rsidR="00714C13" w:rsidRPr="00552DEE" w14:paraId="6C923B74" w14:textId="77777777">
        <w:tc>
          <w:tcPr>
            <w:tcW w:w="15224" w:type="dxa"/>
            <w:gridSpan w:val="2"/>
            <w:shd w:val="clear" w:color="auto" w:fill="D9D9D9"/>
          </w:tcPr>
          <w:p w14:paraId="47A6FF05" w14:textId="5D310208" w:rsidR="00714C13" w:rsidRPr="00B15B15" w:rsidRDefault="007D2CCF" w:rsidP="00B15B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Cs w:val="16"/>
                <w:lang w:val="it-CH"/>
              </w:rPr>
              <w:t>Deroghe al divieto di svolgere lavori pericolosi</w:t>
            </w:r>
            <w:r w:rsidRPr="00333BF6">
              <w:rPr>
                <w:rFonts w:eastAsia="Century Gothic" w:cs="Arial"/>
                <w:szCs w:val="16"/>
                <w:lang w:val="it-CH"/>
              </w:rPr>
              <w:t xml:space="preserve"> (documento di riferimento: </w:t>
            </w:r>
            <w:bookmarkStart w:id="0" w:name="_Hlk209601906"/>
            <w:r w:rsidR="00B15B15" w:rsidRPr="00B15B15">
              <w:rPr>
                <w:rFonts w:eastAsia="Century Gothic" w:cs="Arial"/>
                <w:szCs w:val="16"/>
                <w:lang w:val="it-CH"/>
              </w:rPr>
              <w:t xml:space="preserve">Ordinanza del </w:t>
            </w:r>
            <w:proofErr w:type="spellStart"/>
            <w:r w:rsidR="00B15B15" w:rsidRPr="00B15B15">
              <w:rPr>
                <w:rFonts w:eastAsia="Century Gothic" w:cs="Arial"/>
                <w:szCs w:val="16"/>
                <w:lang w:val="it-CH"/>
              </w:rPr>
              <w:t>DEFR</w:t>
            </w:r>
            <w:proofErr w:type="spellEnd"/>
            <w:r w:rsidR="00B15B15">
              <w:rPr>
                <w:rFonts w:eastAsia="Century Gothic" w:cs="Arial"/>
                <w:szCs w:val="16"/>
                <w:lang w:val="it-CH"/>
              </w:rPr>
              <w:t xml:space="preserve"> </w:t>
            </w:r>
            <w:r w:rsidR="00500460" w:rsidRPr="00B15B15">
              <w:rPr>
                <w:rFonts w:eastAsia="Century Gothic" w:cs="Arial"/>
                <w:szCs w:val="16"/>
                <w:lang w:val="it-CH"/>
              </w:rPr>
              <w:t xml:space="preserve">del 12 gennaio 2022 </w:t>
            </w:r>
            <w:r w:rsidR="00B15B15" w:rsidRPr="00B15B15">
              <w:rPr>
                <w:rFonts w:eastAsia="Century Gothic" w:cs="Arial"/>
                <w:szCs w:val="16"/>
                <w:lang w:val="it-CH"/>
              </w:rPr>
              <w:t>sui lavori pericolosi per i giovani</w:t>
            </w:r>
            <w:r w:rsidR="006012B8">
              <w:rPr>
                <w:rFonts w:eastAsia="Century Gothic" w:cs="Arial"/>
                <w:szCs w:val="16"/>
                <w:lang w:val="it-CH"/>
              </w:rPr>
              <w:t xml:space="preserve">; </w:t>
            </w:r>
            <w:bookmarkStart w:id="1" w:name="_Hlk209605787"/>
            <w:r w:rsidR="006012B8" w:rsidRPr="006012B8">
              <w:rPr>
                <w:rFonts w:eastAsia="Century Gothic" w:cs="Arial"/>
                <w:szCs w:val="16"/>
                <w:lang w:val="it-CH"/>
              </w:rPr>
              <w:t>RS 822.115.2</w:t>
            </w:r>
            <w:r w:rsidR="00B15B15">
              <w:rPr>
                <w:rFonts w:eastAsia="Century Gothic" w:cs="Arial"/>
                <w:szCs w:val="16"/>
                <w:lang w:val="it-CH"/>
              </w:rPr>
              <w:t xml:space="preserve"> </w:t>
            </w:r>
            <w:r w:rsidR="00B15B15" w:rsidRPr="00B15B15">
              <w:rPr>
                <w:rFonts w:eastAsia="Century Gothic" w:cs="Arial"/>
                <w:szCs w:val="16"/>
                <w:lang w:val="it-CH"/>
              </w:rPr>
              <w:t>(Stato 1° gennaio 2023)</w:t>
            </w:r>
            <w:bookmarkEnd w:id="0"/>
            <w:bookmarkEnd w:id="1"/>
          </w:p>
        </w:tc>
      </w:tr>
      <w:tr w:rsidR="00714C13" w:rsidRPr="00552DEE" w14:paraId="5E246761" w14:textId="77777777">
        <w:tc>
          <w:tcPr>
            <w:tcW w:w="1077" w:type="dxa"/>
            <w:shd w:val="clear" w:color="auto" w:fill="D9D9D9" w:themeFill="background1" w:themeFillShade="D9"/>
          </w:tcPr>
          <w:p w14:paraId="40FFCCC6" w14:textId="13D460C1" w:rsidR="00714C13" w:rsidRPr="00333BF6" w:rsidRDefault="000304B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jc w:val="center"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Articolo, lettera, numero</w:t>
            </w:r>
          </w:p>
        </w:tc>
        <w:tc>
          <w:tcPr>
            <w:tcW w:w="14147" w:type="dxa"/>
            <w:shd w:val="clear" w:color="auto" w:fill="D9D9D9" w:themeFill="background1" w:themeFillShade="D9"/>
          </w:tcPr>
          <w:p w14:paraId="305F96AE" w14:textId="55907DCA" w:rsidR="00714C13" w:rsidRPr="00333BF6" w:rsidRDefault="007D2CCF" w:rsidP="000304B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 xml:space="preserve">Lavoro pericoloso </w:t>
            </w: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(definizione secondo </w:t>
            </w:r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l’ordinanza del </w:t>
            </w:r>
            <w:proofErr w:type="spellStart"/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>DEFR</w:t>
            </w:r>
            <w:proofErr w:type="spellEnd"/>
            <w:r w:rsidR="000304B2" w:rsidRPr="00333BF6">
              <w:rPr>
                <w:rFonts w:eastAsia="Century Gothic" w:cs="Arial"/>
                <w:sz w:val="16"/>
                <w:szCs w:val="16"/>
                <w:lang w:val="it-CH"/>
              </w:rPr>
              <w:t xml:space="preserve"> </w:t>
            </w:r>
            <w:r w:rsidR="000304B2" w:rsidRPr="007735C0">
              <w:rPr>
                <w:rFonts w:eastAsia="Century Gothic" w:cs="Arial"/>
                <w:sz w:val="16"/>
                <w:szCs w:val="16"/>
                <w:lang w:val="it-CH"/>
              </w:rPr>
              <w:t>RS 822.115.2</w:t>
            </w:r>
            <w:r w:rsidRPr="007735C0">
              <w:rPr>
                <w:rFonts w:eastAsia="Century Gothic" w:cs="Arial"/>
                <w:sz w:val="16"/>
                <w:szCs w:val="16"/>
                <w:lang w:val="it-CH"/>
              </w:rPr>
              <w:t>)</w:t>
            </w:r>
          </w:p>
        </w:tc>
      </w:tr>
      <w:tr w:rsidR="00714C13" w:rsidRPr="00552DEE" w14:paraId="7E78B63A" w14:textId="77777777">
        <w:tc>
          <w:tcPr>
            <w:tcW w:w="1077" w:type="dxa"/>
          </w:tcPr>
          <w:p w14:paraId="359EC9B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27ADEE7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56A120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6C4B5D44" w14:textId="77777777">
        <w:tc>
          <w:tcPr>
            <w:tcW w:w="1077" w:type="dxa"/>
          </w:tcPr>
          <w:p w14:paraId="77F3CD9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5F24450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0D78BF3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054F58F2" w14:textId="77777777">
        <w:tc>
          <w:tcPr>
            <w:tcW w:w="1077" w:type="dxa"/>
          </w:tcPr>
          <w:p w14:paraId="2245E8D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F01A88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2DAA9CD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552DEE" w14:paraId="0C2CB1DE" w14:textId="77777777">
        <w:tc>
          <w:tcPr>
            <w:tcW w:w="1077" w:type="dxa"/>
          </w:tcPr>
          <w:p w14:paraId="5013EC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2774C54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47" w:type="dxa"/>
          </w:tcPr>
          <w:p w14:paraId="45C0AF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29B0382A" w14:textId="77777777" w:rsidR="00714C13" w:rsidRPr="00333BF6" w:rsidRDefault="00714C13">
      <w:pPr>
        <w:spacing w:after="0"/>
        <w:rPr>
          <w:szCs w:val="2"/>
          <w:lang w:val="it-CH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268"/>
        <w:gridCol w:w="647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714C13" w:rsidRPr="00552DEE" w14:paraId="32CDEDA7" w14:textId="77777777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686764AB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Lavori pericolosi</w:t>
            </w:r>
          </w:p>
          <w:p w14:paraId="618DE3EA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>(sulla base delle competenze operative)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B6D6226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Pericoli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4E5B12FC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Temi di prevenzione per la formazione/i corsi, l’istruzione e la sorveglianza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6F43CD1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Misure di accompagnamento attuate dagli specialisti</w:t>
            </w:r>
            <w:r w:rsidRPr="00333BF6">
              <w:rPr>
                <w:rStyle w:val="Funotenzeichen"/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footnoteReference w:id="1"/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 xml:space="preserve"> in azienda</w:t>
            </w:r>
          </w:p>
        </w:tc>
      </w:tr>
      <w:tr w:rsidR="00714C13" w:rsidRPr="00552DEE" w14:paraId="4506CBDD" w14:textId="77777777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2122DD5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5191F28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711E70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34D9DEE6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Formazione/corsi per le </w:t>
            </w: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br/>
              <w:t>persone in formazione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2548FD1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Istruzione delle persone in formazione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7C222588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Sorveglianza delle persone in formazione</w:t>
            </w:r>
          </w:p>
        </w:tc>
      </w:tr>
      <w:tr w:rsidR="00714C13" w:rsidRPr="00333BF6" w14:paraId="68448E20" w14:textId="77777777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0C7C80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B52BB1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FDF704A" w14:textId="7423D003" w:rsidR="00714C13" w:rsidRPr="00333BF6" w:rsidRDefault="0023658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70C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2"/>
                <w:szCs w:val="16"/>
                <w:lang w:val="it-CH"/>
              </w:rPr>
              <w:t>Articolo</w:t>
            </w:r>
            <w:r w:rsidR="007D2CCF" w:rsidRPr="00333BF6">
              <w:rPr>
                <w:rStyle w:val="Funotenzeichen"/>
                <w:rFonts w:eastAsia="Century Gothic" w:cs="Arial"/>
                <w:b/>
                <w:sz w:val="12"/>
                <w:szCs w:val="16"/>
                <w:lang w:val="it-CH"/>
              </w:rPr>
              <w:footnoteReference w:id="2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9E39D2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FB117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Formazione in azienda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97861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BDD7C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SP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64C930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2B110C3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Costante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0DDD030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Frequente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72CAC716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Occasionale</w:t>
            </w:r>
          </w:p>
        </w:tc>
      </w:tr>
      <w:tr w:rsidR="00714C13" w:rsidRPr="00333BF6" w14:paraId="21CDFBE8" w14:textId="77777777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90D5AA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005AE01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42AD3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BB14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ECCC3BE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7E067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C11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57F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BD537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F50F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A6C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B765E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528122CB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645BFB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CD8671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F772DC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FE40D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0AF0B8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AC1908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0C3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C2F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422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58F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EF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C5FCE7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66FBB281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F20A4F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26605D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B5FC6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96182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2884B9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E78AC2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892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AF0E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926F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9738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D88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A7A0AC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33C68EAC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0FBECA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3BB1E0A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49D1F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0C6D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C06DCE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24148D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FAC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979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D040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526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C73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E0FFE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35BC8631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635C2E1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  <w:p w14:paraId="6260AE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3201FB12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109ACE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B3B82DF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518742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355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F1C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218B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B0CD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A6D6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7940CD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1C74DE98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color w:val="000000"/>
          <w:sz w:val="16"/>
          <w:lang w:val="it-CH"/>
        </w:rPr>
      </w:pPr>
      <w:r w:rsidRPr="00333BF6">
        <w:rPr>
          <w:rFonts w:eastAsia="Century Gothic" w:cs="Arial"/>
          <w:b/>
          <w:color w:val="000000"/>
          <w:sz w:val="16"/>
          <w:lang w:val="it-CH"/>
        </w:rPr>
        <w:lastRenderedPageBreak/>
        <w:t xml:space="preserve">Legenda: </w:t>
      </w:r>
      <w:r w:rsidRPr="00333BF6">
        <w:rPr>
          <w:rFonts w:eastAsia="Century Gothic" w:cs="Arial"/>
          <w:color w:val="000000"/>
          <w:sz w:val="16"/>
          <w:lang w:val="it-CH"/>
        </w:rPr>
        <w:t>CI: corsi interaziendali; SP: scuola professionale;</w:t>
      </w:r>
      <w:r w:rsidRPr="00333BF6">
        <w:rPr>
          <w:rFonts w:eastAsia="Century Gothic" w:cs="Arial"/>
          <w:b/>
          <w:color w:val="000000"/>
          <w:sz w:val="16"/>
          <w:lang w:val="it-CH"/>
        </w:rPr>
        <w:t xml:space="preserve"> </w:t>
      </w:r>
      <w:r w:rsidRPr="00333BF6">
        <w:rPr>
          <w:rFonts w:eastAsia="Century Gothic" w:cs="Arial"/>
          <w:b/>
          <w:color w:val="000000"/>
          <w:sz w:val="16"/>
          <w:lang w:val="it-CH"/>
        </w:rPr>
        <w:br/>
      </w:r>
      <w:r w:rsidRPr="00333BF6">
        <w:rPr>
          <w:rFonts w:eastAsia="Century Gothic" w:cs="Arial"/>
          <w:color w:val="FF0000"/>
          <w:sz w:val="16"/>
          <w:lang w:val="it-CH"/>
        </w:rPr>
        <w:t xml:space="preserve">[Abbreviazioni da utilizzare: </w:t>
      </w:r>
      <w:proofErr w:type="spellStart"/>
      <w:r w:rsidRPr="00333BF6">
        <w:rPr>
          <w:rFonts w:eastAsia="Century Gothic" w:cs="Arial"/>
          <w:color w:val="FF0000"/>
          <w:sz w:val="16"/>
          <w:lang w:val="it-CH"/>
        </w:rPr>
        <w:t>DF</w:t>
      </w:r>
      <w:proofErr w:type="spellEnd"/>
      <w:r w:rsidRPr="00333BF6">
        <w:rPr>
          <w:rFonts w:eastAsia="Century Gothic" w:cs="Arial"/>
          <w:color w:val="FF0000"/>
          <w:sz w:val="16"/>
          <w:lang w:val="it-CH"/>
        </w:rPr>
        <w:t>: dopo la formazione; OP: opuscolo; LC: lista di controllo; AT: anno di tirocinio]</w:t>
      </w:r>
    </w:p>
    <w:p w14:paraId="24226F24" w14:textId="3FFB4F67" w:rsidR="00714C13" w:rsidRPr="00333BF6" w:rsidRDefault="007D2CCF" w:rsidP="00B15B15">
      <w:pPr>
        <w:autoSpaceDE w:val="0"/>
        <w:autoSpaceDN w:val="0"/>
        <w:adjustRightInd w:val="0"/>
        <w:spacing w:after="0"/>
        <w:rPr>
          <w:rFonts w:eastAsia="Century Gothic"/>
          <w:lang w:val="it-CH"/>
        </w:rPr>
      </w:pPr>
      <w:r w:rsidRPr="00333BF6">
        <w:rPr>
          <w:rFonts w:eastAsia="Century Gothic" w:cs="Arial"/>
          <w:color w:val="000000"/>
          <w:lang w:val="it-CH"/>
        </w:rPr>
        <w:br w:type="page"/>
      </w:r>
      <w:r w:rsidR="00236583" w:rsidRPr="00333BF6">
        <w:rPr>
          <w:rFonts w:eastAsia="Century Gothic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876C3" wp14:editId="6D60CFB5">
                <wp:simplePos x="0" y="0"/>
                <wp:positionH relativeFrom="column">
                  <wp:posOffset>2729865</wp:posOffset>
                </wp:positionH>
                <wp:positionV relativeFrom="paragraph">
                  <wp:posOffset>266065</wp:posOffset>
                </wp:positionV>
                <wp:extent cx="4152900" cy="466725"/>
                <wp:effectExtent l="0" t="0" r="19050" b="35242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466725"/>
                        </a:xfrm>
                        <a:prstGeom prst="wedgeRectCallout">
                          <a:avLst>
                            <a:gd name="adj1" fmla="val -37373"/>
                            <a:gd name="adj2" fmla="val 1139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0D494" w14:textId="3AE4E329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Riprendere alla lettera i lavori pericolosi indicati 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nell’ordinanza del </w:t>
                            </w:r>
                            <w:proofErr w:type="spellStart"/>
                            <w:r w:rsidR="00236583">
                              <w:rPr>
                                <w:sz w:val="16"/>
                                <w:lang w:val="it-IT"/>
                              </w:rPr>
                              <w:t>DEFR</w:t>
                            </w:r>
                            <w:proofErr w:type="spellEnd"/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 RS </w:t>
                            </w:r>
                            <w:r w:rsidR="00236583" w:rsidRPr="00B15B15">
                              <w:rPr>
                                <w:iCs/>
                                <w:sz w:val="16"/>
                                <w:lang w:val="it-IT"/>
                              </w:rPr>
                              <w:t>822.115.2</w:t>
                            </w:r>
                            <w:r w:rsidRPr="00B15B15">
                              <w:rPr>
                                <w:iCs/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876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" o:spid="_x0000_s1026" type="#_x0000_t61" style="position:absolute;margin-left:214.95pt;margin-top:20.95pt;width:32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" adj="2727,35403" filled="f">
                <v:textbox>
                  <w:txbxContent>
                    <w:p w14:paraId="4060D494" w14:textId="3AE4E329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Riprendere alla lettera i lavori pericolosi indicati </w:t>
                      </w:r>
                      <w:r w:rsidR="00236583">
                        <w:rPr>
                          <w:sz w:val="16"/>
                          <w:lang w:val="it-IT"/>
                        </w:rPr>
                        <w:t xml:space="preserve">nell’ordinanza del </w:t>
                      </w:r>
                      <w:proofErr w:type="spellStart"/>
                      <w:r w:rsidR="00236583">
                        <w:rPr>
                          <w:sz w:val="16"/>
                          <w:lang w:val="it-IT"/>
                        </w:rPr>
                        <w:t>DEFR</w:t>
                      </w:r>
                      <w:proofErr w:type="spellEnd"/>
                      <w:r w:rsidR="00236583">
                        <w:rPr>
                          <w:sz w:val="16"/>
                          <w:lang w:val="it-IT"/>
                        </w:rPr>
                        <w:t xml:space="preserve"> RS </w:t>
                      </w:r>
                      <w:r w:rsidR="00236583" w:rsidRPr="00B15B15">
                        <w:rPr>
                          <w:iCs/>
                          <w:sz w:val="16"/>
                          <w:lang w:val="it-IT"/>
                        </w:rPr>
                        <w:t>822.115.2</w:t>
                      </w:r>
                      <w:r w:rsidRPr="00B15B15">
                        <w:rPr>
                          <w:iCs/>
                          <w:sz w:val="16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6583"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D4DC9" wp14:editId="376DFBC0">
                <wp:simplePos x="0" y="0"/>
                <wp:positionH relativeFrom="column">
                  <wp:posOffset>-32385</wp:posOffset>
                </wp:positionH>
                <wp:positionV relativeFrom="paragraph">
                  <wp:posOffset>266065</wp:posOffset>
                </wp:positionV>
                <wp:extent cx="2711450" cy="466725"/>
                <wp:effectExtent l="0" t="0" r="12700" b="35242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466725"/>
                        </a:xfrm>
                        <a:prstGeom prst="wedgeRectCallout">
                          <a:avLst>
                            <a:gd name="adj1" fmla="val -34671"/>
                            <a:gd name="adj2" fmla="val 1158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188BB" w14:textId="674A437C" w:rsidR="00714C13" w:rsidRPr="00B15B15" w:rsidRDefault="007D2CCF">
                            <w:pPr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I numeri e le lettere corrispondono </w:t>
                            </w:r>
                            <w:r w:rsidR="00B15B15">
                              <w:rPr>
                                <w:sz w:val="16"/>
                                <w:lang w:val="it-CH"/>
                              </w:rPr>
                              <w:t>all’o</w:t>
                            </w:r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 xml:space="preserve">rdinanza del </w:t>
                            </w:r>
                            <w:proofErr w:type="spellStart"/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>DEFR</w:t>
                            </w:r>
                            <w:proofErr w:type="spellEnd"/>
                            <w:r w:rsidR="00B15B15" w:rsidRPr="00B15B15">
                              <w:rPr>
                                <w:sz w:val="16"/>
                                <w:lang w:val="it-CH"/>
                              </w:rPr>
                              <w:t xml:space="preserve"> </w:t>
                            </w:r>
                            <w:r w:rsidR="00500460" w:rsidRPr="00500460">
                              <w:rPr>
                                <w:sz w:val="16"/>
                                <w:lang w:val="it-CH"/>
                              </w:rPr>
                              <w:t xml:space="preserve">del 12 gennaio 2022 sui lavori pericolosi per i </w:t>
                            </w:r>
                            <w:r w:rsidR="006012B8" w:rsidRPr="006012B8">
                              <w:rPr>
                                <w:sz w:val="16"/>
                                <w:lang w:val="it-CH"/>
                              </w:rPr>
                              <w:t>giovani; RS 822.115.2 (Stato 1° gennaio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D4DC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" o:spid="_x0000_s1027" type="#_x0000_t61" style="position:absolute;margin-left:-2.55pt;margin-top:20.95pt;width:213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" adj="3311,35827" filled="f">
                <v:textbox>
                  <w:txbxContent>
                    <w:p w14:paraId="08E188BB" w14:textId="674A437C" w:rsidR="00714C13" w:rsidRPr="00B15B15" w:rsidRDefault="007D2CCF">
                      <w:pPr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I numeri e le lettere corrispondono </w:t>
                      </w:r>
                      <w:r w:rsidR="00B15B15">
                        <w:rPr>
                          <w:sz w:val="16"/>
                          <w:lang w:val="it-CH"/>
                        </w:rPr>
                        <w:t>all’o</w:t>
                      </w:r>
                      <w:r w:rsidR="00B15B15" w:rsidRPr="00B15B15">
                        <w:rPr>
                          <w:sz w:val="16"/>
                          <w:lang w:val="it-CH"/>
                        </w:rPr>
                        <w:t xml:space="preserve">rdinanza del </w:t>
                      </w:r>
                      <w:proofErr w:type="spellStart"/>
                      <w:r w:rsidR="00B15B15" w:rsidRPr="00B15B15">
                        <w:rPr>
                          <w:sz w:val="16"/>
                          <w:lang w:val="it-CH"/>
                        </w:rPr>
                        <w:t>DEFR</w:t>
                      </w:r>
                      <w:proofErr w:type="spellEnd"/>
                      <w:r w:rsidR="00B15B15" w:rsidRPr="00B15B15">
                        <w:rPr>
                          <w:sz w:val="16"/>
                          <w:lang w:val="it-CH"/>
                        </w:rPr>
                        <w:t xml:space="preserve"> </w:t>
                      </w:r>
                      <w:r w:rsidR="00500460" w:rsidRPr="00500460">
                        <w:rPr>
                          <w:sz w:val="16"/>
                          <w:lang w:val="it-CH"/>
                        </w:rPr>
                        <w:t xml:space="preserve">del 12 gennaio 2022 sui lavori pericolosi per i </w:t>
                      </w:r>
                      <w:r w:rsidR="006012B8" w:rsidRPr="006012B8">
                        <w:rPr>
                          <w:sz w:val="16"/>
                          <w:lang w:val="it-CH"/>
                        </w:rPr>
                        <w:t>giovani; RS 822.115.2 (Stato 1° gennaio 2023)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/>
          <w:lang w:val="it-CH"/>
        </w:rPr>
        <w:t>Spiegazioni per la compilazione delle tabelle</w:t>
      </w:r>
    </w:p>
    <w:p w14:paraId="580E82B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3FB9304C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3E7EA59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1BA31408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4742"/>
      </w:tblGrid>
      <w:tr w:rsidR="00714C13" w:rsidRPr="00552DEE" w14:paraId="05A4918F" w14:textId="77777777">
        <w:tc>
          <w:tcPr>
            <w:tcW w:w="15224" w:type="dxa"/>
            <w:gridSpan w:val="2"/>
            <w:shd w:val="clear" w:color="auto" w:fill="D9D9D9"/>
          </w:tcPr>
          <w:p w14:paraId="5A4434A5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Deroghe al divieto di svolgere lavori pericolosi</w:t>
            </w:r>
          </w:p>
        </w:tc>
      </w:tr>
      <w:tr w:rsidR="00714C13" w:rsidRPr="00552DEE" w14:paraId="785B9841" w14:textId="77777777">
        <w:tc>
          <w:tcPr>
            <w:tcW w:w="482" w:type="dxa"/>
          </w:tcPr>
          <w:p w14:paraId="1570D8D8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742" w:type="dxa"/>
          </w:tcPr>
          <w:p w14:paraId="253B8B4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6CECF7E9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FC587" wp14:editId="2229782E">
                <wp:simplePos x="0" y="0"/>
                <wp:positionH relativeFrom="column">
                  <wp:posOffset>-58</wp:posOffset>
                </wp:positionH>
                <wp:positionV relativeFrom="paragraph">
                  <wp:posOffset>59575</wp:posOffset>
                </wp:positionV>
                <wp:extent cx="1002665" cy="2223770"/>
                <wp:effectExtent l="0" t="0" r="26035" b="23368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2223770"/>
                        </a:xfrm>
                        <a:prstGeom prst="wedgeRectCallout">
                          <a:avLst>
                            <a:gd name="adj1" fmla="val 19646"/>
                            <a:gd name="adj2" fmla="val 589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070637" w14:textId="77777777" w:rsidR="00714C13" w:rsidRDefault="007D2CCF" w:rsidP="008976D2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Il punto di riferimento sono le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competenze operative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nel piano di formazione.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 xml:space="preserve">Per acquisirle devono eventualmente essere imparati e svolti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lang w:val="it-IT"/>
                              </w:rPr>
                              <w:t>lavori pericolosi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  <w:p w14:paraId="7A865C5F" w14:textId="77777777" w:rsidR="00714C13" w:rsidRDefault="007D2CCF" w:rsidP="008976D2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utilizzo del tornio.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C587" id="AutoShape 21" o:spid="_x0000_s1028" type="#_x0000_t61" style="position:absolute;margin-left:0;margin-top:4.7pt;width:78.95pt;height:17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" adj="15044,23523" filled="f">
                <v:textbox>
                  <w:txbxContent>
                    <w:p w14:paraId="7A070637" w14:textId="77777777" w:rsidR="00714C13" w:rsidRDefault="007D2CCF" w:rsidP="008976D2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Il punto di riferimento sono le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 xml:space="preserve">competenze operative </w:t>
                      </w:r>
                      <w:r>
                        <w:rPr>
                          <w:sz w:val="16"/>
                          <w:lang w:val="it-IT"/>
                        </w:rPr>
                        <w:t xml:space="preserve">nel piano di formazione.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 xml:space="preserve">Per acquisirle devono eventualmente essere imparati e svolti </w:t>
                      </w:r>
                      <w:r>
                        <w:rPr>
                          <w:b/>
                          <w:bCs/>
                          <w:sz w:val="16"/>
                          <w:lang w:val="it-IT"/>
                        </w:rPr>
                        <w:t>lavori pericolosi</w:t>
                      </w:r>
                      <w:r>
                        <w:rPr>
                          <w:sz w:val="16"/>
                          <w:lang w:val="it-IT"/>
                        </w:rPr>
                        <w:t>.</w:t>
                      </w:r>
                    </w:p>
                    <w:p w14:paraId="7A865C5F" w14:textId="77777777" w:rsidR="00714C13" w:rsidRDefault="007D2CCF" w:rsidP="008976D2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</w:t>
                      </w:r>
                      <w:r>
                        <w:rPr>
                          <w:sz w:val="16"/>
                          <w:lang w:val="it-IT"/>
                        </w:rPr>
                        <w:t>: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utilizzo del tornio.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42FAA" wp14:editId="51D55404">
                <wp:simplePos x="0" y="0"/>
                <wp:positionH relativeFrom="column">
                  <wp:posOffset>2585587</wp:posOffset>
                </wp:positionH>
                <wp:positionV relativeFrom="paragraph">
                  <wp:posOffset>139641</wp:posOffset>
                </wp:positionV>
                <wp:extent cx="1254642" cy="2147570"/>
                <wp:effectExtent l="0" t="0" r="22225" b="67183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642" cy="2147570"/>
                        </a:xfrm>
                        <a:prstGeom prst="wedgeRectCallout">
                          <a:avLst>
                            <a:gd name="adj1" fmla="val 1741"/>
                            <a:gd name="adj2" fmla="val 77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2BD59A" w14:textId="19B2D96E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I pericoli devono essere definiti in relazione ai lavori pericolosi riportati </w:t>
                            </w:r>
                            <w:proofErr w:type="spellStart"/>
                            <w:r>
                              <w:rPr>
                                <w:sz w:val="16"/>
                                <w:lang w:val="it-IT"/>
                              </w:rPr>
                              <w:t>nell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>ordinanza</w:t>
                            </w:r>
                            <w:proofErr w:type="spellEnd"/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 del </w:t>
                            </w:r>
                            <w:proofErr w:type="spellStart"/>
                            <w:r w:rsidR="00236583">
                              <w:rPr>
                                <w:sz w:val="16"/>
                                <w:lang w:val="it-IT"/>
                              </w:rPr>
                              <w:t>DEFR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="00236583">
                              <w:rPr>
                                <w:sz w:val="16"/>
                                <w:lang w:val="it-IT"/>
                              </w:rPr>
                              <w:t xml:space="preserve">Gli 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articoli, </w:t>
                            </w:r>
                            <w:r w:rsidR="00166A80" w:rsidRPr="00166A80">
                              <w:rPr>
                                <w:sz w:val="16"/>
                                <w:lang w:val="it-IT"/>
                              </w:rPr>
                              <w:t>le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lettere </w:t>
                            </w:r>
                            <w:r w:rsidR="00166A80" w:rsidRPr="00166A80">
                              <w:rPr>
                                <w:sz w:val="16"/>
                                <w:lang w:val="it-IT"/>
                              </w:rPr>
                              <w:t>e i</w:t>
                            </w:r>
                            <w:r w:rsidR="00166A80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numeri</w:t>
                            </w:r>
                            <w:r w:rsidR="00166A80"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corrispondenti devono essere indicat</w:t>
                            </w:r>
                            <w:r w:rsidR="00166A80">
                              <w:rPr>
                                <w:sz w:val="16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in questo spazio.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</w:r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t>Es.:</w:t>
                            </w:r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br/>
                            </w:r>
                            <w:proofErr w:type="spellStart"/>
                            <w:r w:rsidRPr="00B15B15">
                              <w:rPr>
                                <w:b/>
                                <w:sz w:val="16"/>
                                <w:highlight w:val="yellow"/>
                                <w:lang w:val="it-IT"/>
                              </w:rPr>
                              <w:t>8b</w:t>
                            </w:r>
                            <w:proofErr w:type="spellEnd"/>
                            <w:r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br/>
                              <w:t>movimento incontrollato di elementi</w:t>
                            </w:r>
                            <w:r w:rsidR="008976D2"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t xml:space="preserve"> (parti volanti)</w:t>
                            </w:r>
                            <w:r w:rsidRPr="00B15B15">
                              <w:rPr>
                                <w:sz w:val="16"/>
                                <w:highlight w:val="yellow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2FAA" id="AutoShape 31" o:spid="_x0000_s1029" type="#_x0000_t61" style="position:absolute;margin-left:203.6pt;margin-top:11pt;width:98.8pt;height:16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" adj="11176,27609" filled="f">
                <v:textbox>
                  <w:txbxContent>
                    <w:p w14:paraId="662BD59A" w14:textId="19B2D96E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I pericoli devono essere definiti in relazione ai lavori pericolosi riportati </w:t>
                      </w:r>
                      <w:proofErr w:type="spellStart"/>
                      <w:r>
                        <w:rPr>
                          <w:sz w:val="16"/>
                          <w:lang w:val="it-IT"/>
                        </w:rPr>
                        <w:t>nell</w:t>
                      </w:r>
                      <w:r w:rsidR="00236583">
                        <w:rPr>
                          <w:sz w:val="16"/>
                          <w:lang w:val="it-IT"/>
                        </w:rPr>
                        <w:t>ordinanza</w:t>
                      </w:r>
                      <w:proofErr w:type="spellEnd"/>
                      <w:r w:rsidR="00236583">
                        <w:rPr>
                          <w:sz w:val="16"/>
                          <w:lang w:val="it-IT"/>
                        </w:rPr>
                        <w:t xml:space="preserve"> del </w:t>
                      </w:r>
                      <w:proofErr w:type="spellStart"/>
                      <w:r w:rsidR="00236583">
                        <w:rPr>
                          <w:sz w:val="16"/>
                          <w:lang w:val="it-IT"/>
                        </w:rPr>
                        <w:t>DEFR</w:t>
                      </w:r>
                      <w:proofErr w:type="spellEnd"/>
                      <w:r>
                        <w:rPr>
                          <w:b/>
                          <w:sz w:val="16"/>
                          <w:lang w:val="it-IT"/>
                        </w:rPr>
                        <w:t>.</w:t>
                      </w:r>
                      <w:r>
                        <w:rPr>
                          <w:sz w:val="16"/>
                          <w:lang w:val="it-IT"/>
                        </w:rPr>
                        <w:t xml:space="preserve"> </w:t>
                      </w:r>
                      <w:r w:rsidR="00236583">
                        <w:rPr>
                          <w:sz w:val="16"/>
                          <w:lang w:val="it-IT"/>
                        </w:rPr>
                        <w:t xml:space="preserve">Gli 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articoli, </w:t>
                      </w:r>
                      <w:r w:rsidR="00166A80" w:rsidRPr="00166A80">
                        <w:rPr>
                          <w:sz w:val="16"/>
                          <w:lang w:val="it-IT"/>
                        </w:rPr>
                        <w:t>le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 lettere </w:t>
                      </w:r>
                      <w:r w:rsidR="00166A80" w:rsidRPr="00166A80">
                        <w:rPr>
                          <w:sz w:val="16"/>
                          <w:lang w:val="it-IT"/>
                        </w:rPr>
                        <w:t>e i</w:t>
                      </w:r>
                      <w:r w:rsidR="00166A80">
                        <w:rPr>
                          <w:b/>
                          <w:sz w:val="16"/>
                          <w:lang w:val="it-IT"/>
                        </w:rPr>
                        <w:t xml:space="preserve"> numeri</w:t>
                      </w:r>
                      <w:r w:rsidR="00166A80">
                        <w:rPr>
                          <w:sz w:val="16"/>
                          <w:lang w:val="it-IT"/>
                        </w:rPr>
                        <w:t xml:space="preserve"> </w:t>
                      </w:r>
                      <w:r>
                        <w:rPr>
                          <w:sz w:val="16"/>
                          <w:lang w:val="it-IT"/>
                        </w:rPr>
                        <w:t>corrispondenti devono essere indicat</w:t>
                      </w:r>
                      <w:r w:rsidR="00166A80">
                        <w:rPr>
                          <w:sz w:val="16"/>
                          <w:lang w:val="it-IT"/>
                        </w:rPr>
                        <w:t>i</w:t>
                      </w:r>
                      <w:r>
                        <w:rPr>
                          <w:sz w:val="16"/>
                          <w:lang w:val="it-IT"/>
                        </w:rPr>
                        <w:t xml:space="preserve"> in questo spazio.</w:t>
                      </w:r>
                      <w:r>
                        <w:rPr>
                          <w:sz w:val="16"/>
                          <w:lang w:val="it-IT"/>
                        </w:rPr>
                        <w:br/>
                      </w:r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t>Es.:</w:t>
                      </w:r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br/>
                      </w:r>
                      <w:proofErr w:type="spellStart"/>
                      <w:r w:rsidRPr="00B15B15">
                        <w:rPr>
                          <w:b/>
                          <w:sz w:val="16"/>
                          <w:highlight w:val="yellow"/>
                          <w:lang w:val="it-IT"/>
                        </w:rPr>
                        <w:t>8b</w:t>
                      </w:r>
                      <w:proofErr w:type="spellEnd"/>
                      <w:r w:rsidRPr="00B15B15">
                        <w:rPr>
                          <w:sz w:val="16"/>
                          <w:highlight w:val="yellow"/>
                          <w:lang w:val="it-IT"/>
                        </w:rPr>
                        <w:br/>
                        <w:t>movimento incontrollato di elementi</w:t>
                      </w:r>
                      <w:r w:rsidR="008976D2" w:rsidRPr="00B15B15">
                        <w:rPr>
                          <w:sz w:val="16"/>
                          <w:highlight w:val="yellow"/>
                          <w:lang w:val="it-IT"/>
                        </w:rPr>
                        <w:t xml:space="preserve"> (parti volanti)</w:t>
                      </w:r>
                      <w:r w:rsidRPr="00B15B15">
                        <w:rPr>
                          <w:sz w:val="16"/>
                          <w:highlight w:val="yellow"/>
                          <w:lang w:val="it-I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04ED55" wp14:editId="58117B1E">
                <wp:simplePos x="0" y="0"/>
                <wp:positionH relativeFrom="column">
                  <wp:posOffset>3914657</wp:posOffset>
                </wp:positionH>
                <wp:positionV relativeFrom="paragraph">
                  <wp:posOffset>139641</wp:posOffset>
                </wp:positionV>
                <wp:extent cx="1450104" cy="2147570"/>
                <wp:effectExtent l="0" t="0" r="17145" b="23368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104" cy="2147570"/>
                        </a:xfrm>
                        <a:prstGeom prst="wedgeRectCallout">
                          <a:avLst>
                            <a:gd name="adj1" fmla="val 13045"/>
                            <a:gd name="adj2" fmla="val 587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5CB76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Le persone in formazione devono essere appositamente formate e istruite per proteggersi dai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pericoli.</w:t>
                            </w:r>
                            <w:r w:rsidR="00333BF6"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Per ogni pericolo devono essere definiti i necessari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temi di prevenzione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>.</w:t>
                            </w:r>
                          </w:p>
                          <w:p w14:paraId="6B544A64" w14:textId="08845513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1BB6CECC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</w:p>
                          <w:p w14:paraId="4F283450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impiego di dispositivi di protezione;</w:t>
                            </w:r>
                          </w:p>
                          <w:p w14:paraId="546BB07C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fissaggio corretto;</w:t>
                            </w:r>
                          </w:p>
                          <w:p w14:paraId="425E7391" w14:textId="77777777" w:rsidR="00714C13" w:rsidRDefault="007D2CC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utilizzo di DPI.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ED55" id="AutoShape 23" o:spid="_x0000_s1030" type="#_x0000_t61" style="position:absolute;margin-left:308.25pt;margin-top:11pt;width:114.2pt;height:16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" adj="13618,23484" filled="f">
                <v:textbox>
                  <w:txbxContent>
                    <w:p w14:paraId="5135CB76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Le persone in formazione devono essere appositamente formate e istruite per proteggersi dai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pericoli.</w:t>
                      </w:r>
                      <w:r w:rsidR="00333BF6">
                        <w:rPr>
                          <w:b/>
                          <w:sz w:val="16"/>
                          <w:lang w:val="it-IT"/>
                        </w:rPr>
                        <w:t xml:space="preserve"> </w:t>
                      </w:r>
                      <w:r>
                        <w:rPr>
                          <w:sz w:val="16"/>
                          <w:lang w:val="it-IT"/>
                        </w:rPr>
                        <w:t xml:space="preserve">Per ogni pericolo devono essere definiti i necessari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temi di prevenzione</w:t>
                      </w:r>
                      <w:r>
                        <w:rPr>
                          <w:sz w:val="16"/>
                          <w:lang w:val="it-IT"/>
                        </w:rPr>
                        <w:t>.</w:t>
                      </w:r>
                    </w:p>
                    <w:p w14:paraId="6B544A64" w14:textId="08845513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1BB6CECC" w14:textId="77777777" w:rsidR="00714C13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</w:p>
                    <w:p w14:paraId="4F283450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impiego di dispositivi di protezione;</w:t>
                      </w:r>
                    </w:p>
                    <w:p w14:paraId="546BB07C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fissaggio corretto;</w:t>
                      </w:r>
                    </w:p>
                    <w:p w14:paraId="425E7391" w14:textId="77777777" w:rsidR="00714C13" w:rsidRDefault="007D2CCF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ind w:left="142" w:hanging="142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utilizzo di DPI.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AD124E" wp14:editId="57A40AF5">
                <wp:simplePos x="0" y="0"/>
                <wp:positionH relativeFrom="column">
                  <wp:posOffset>6572796</wp:posOffset>
                </wp:positionH>
                <wp:positionV relativeFrom="paragraph">
                  <wp:posOffset>139641</wp:posOffset>
                </wp:positionV>
                <wp:extent cx="1075927" cy="2147570"/>
                <wp:effectExtent l="190500" t="0" r="10160" b="61468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927" cy="2147570"/>
                        </a:xfrm>
                        <a:prstGeom prst="wedgeRectCallout">
                          <a:avLst>
                            <a:gd name="adj1" fmla="val -63849"/>
                            <a:gd name="adj2" fmla="val 750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5E5FF" w14:textId="55E694E0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La formazione e i corsi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in materia di prevenzione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avvengono in azienda, con il supporto di CI e SP. Formazione e corsi sono distribuiti sugli anni di formazione.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</w:r>
                          </w:p>
                          <w:p w14:paraId="02D54CDE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</w:p>
                          <w:p w14:paraId="4BF2A356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Azienda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1° AT</w:t>
                            </w:r>
                          </w:p>
                          <w:p w14:paraId="3670E70C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CI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-</w:t>
                            </w:r>
                          </w:p>
                          <w:p w14:paraId="245C88CF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SP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124E" id="AutoShape 24" o:spid="_x0000_s1031" type="#_x0000_t61" style="position:absolute;margin-left:517.55pt;margin-top:11pt;width:84.7pt;height:16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" adj="-2991,27009" filled="f">
                <v:textbox>
                  <w:txbxContent>
                    <w:p w14:paraId="4385E5FF" w14:textId="55E694E0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La formazione e i corsi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in materia di prevenzione</w:t>
                      </w:r>
                      <w:r>
                        <w:rPr>
                          <w:sz w:val="16"/>
                          <w:lang w:val="it-IT"/>
                        </w:rPr>
                        <w:t xml:space="preserve"> avvengono in azienda, con il supporto di CI e SP. Formazione e corsi sono distribuiti sugli anni di formazione.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</w:r>
                    </w:p>
                    <w:p w14:paraId="02D54CDE" w14:textId="77777777" w:rsidR="00714C13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</w:p>
                    <w:p w14:paraId="4BF2A356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Azienda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1° AT</w:t>
                      </w:r>
                    </w:p>
                    <w:p w14:paraId="3670E70C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CI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-</w:t>
                      </w:r>
                    </w:p>
                    <w:p w14:paraId="245C88CF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SP</w:t>
                      </w:r>
                      <w:r>
                        <w:rPr>
                          <w:sz w:val="16"/>
                          <w:lang w:val="it-IT"/>
                        </w:rPr>
                        <w:tab/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543ED" wp14:editId="3B4BBCA8">
                <wp:simplePos x="0" y="0"/>
                <wp:positionH relativeFrom="column">
                  <wp:posOffset>5445745</wp:posOffset>
                </wp:positionH>
                <wp:positionV relativeFrom="paragraph">
                  <wp:posOffset>139641</wp:posOffset>
                </wp:positionV>
                <wp:extent cx="1041991" cy="2147570"/>
                <wp:effectExtent l="0" t="0" r="25400" b="23368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91" cy="2147570"/>
                        </a:xfrm>
                        <a:prstGeom prst="wedgeRectCallout">
                          <a:avLst>
                            <a:gd name="adj1" fmla="val 5208"/>
                            <a:gd name="adj2" fmla="val 58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3E129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Con le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misure di accompagnamento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i formatori garantiscono la sicurezza sul lavoro e proteggono la salute delle persone in formazione. Le misure includono formazione/corsi, istruzione e sorveglianza.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43ED" id="AutoShape 25" o:spid="_x0000_s1032" type="#_x0000_t61" style="position:absolute;margin-left:428.8pt;margin-top:11pt;width:82.05pt;height:16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" adj="11925,23541" filled="f">
                <v:textbox>
                  <w:txbxContent>
                    <w:p w14:paraId="4EF3E129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Con le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>misure di accompagnamento</w:t>
                      </w:r>
                      <w:r>
                        <w:rPr>
                          <w:sz w:val="16"/>
                          <w:lang w:val="it-IT"/>
                        </w:rPr>
                        <w:t xml:space="preserve"> i formatori garantiscono la sicurezza sul lavoro e proteggono la salute delle persone in formazione. Le misure includono formazione/corsi, istruzione e sorveglianza.</w:t>
                      </w: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13F89" wp14:editId="563F680C">
                <wp:simplePos x="0" y="0"/>
                <wp:positionH relativeFrom="column">
                  <wp:posOffset>8651116</wp:posOffset>
                </wp:positionH>
                <wp:positionV relativeFrom="paragraph">
                  <wp:posOffset>147650</wp:posOffset>
                </wp:positionV>
                <wp:extent cx="1021278" cy="2147570"/>
                <wp:effectExtent l="0" t="0" r="26670" b="34798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78" cy="2147570"/>
                        </a:xfrm>
                        <a:prstGeom prst="wedgeRectCallout">
                          <a:avLst>
                            <a:gd name="adj1" fmla="val -22857"/>
                            <a:gd name="adj2" fmla="val 641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D42502" w14:textId="77777777" w:rsidR="00714C13" w:rsidRDefault="007D2CCF" w:rsidP="00B75B9C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Le persone in formazione vengono sorvegliate da </w:t>
                            </w:r>
                            <w:r>
                              <w:rPr>
                                <w:b/>
                                <w:sz w:val="16"/>
                                <w:lang w:val="it-CH"/>
                              </w:rPr>
                              <w:t>uno specialista</w:t>
                            </w:r>
                            <w:r>
                              <w:rPr>
                                <w:sz w:val="16"/>
                                <w:lang w:val="it-CH"/>
                              </w:rPr>
                              <w:t>.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789C8FC5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294474CD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4241963E" w14:textId="77777777" w:rsidR="00714C13" w:rsidRDefault="00714C13">
                            <w:pPr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92DA415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552DEE">
                              <w:rPr>
                                <w:b/>
                                <w:sz w:val="16"/>
                                <w:lang w:val="en-US"/>
                              </w:rPr>
                              <w:br/>
                            </w:r>
                            <w:r w:rsidRPr="008976D2">
                              <w:rPr>
                                <w:b/>
                                <w:sz w:val="16"/>
                                <w:lang w:val="en-US"/>
                              </w:rPr>
                              <w:t>Es.:</w:t>
                            </w:r>
                          </w:p>
                          <w:p w14:paraId="16FCB87C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r w:rsidRPr="008976D2">
                              <w:rPr>
                                <w:sz w:val="16"/>
                                <w:lang w:val="en-US"/>
                              </w:rPr>
                              <w:t>Costante</w:t>
                            </w:r>
                            <w:r w:rsidRPr="008976D2">
                              <w:rPr>
                                <w:sz w:val="16"/>
                                <w:lang w:val="en-US"/>
                              </w:rPr>
                              <w:tab/>
                              <w:t xml:space="preserve"> 1° AT</w:t>
                            </w:r>
                          </w:p>
                          <w:p w14:paraId="783E3460" w14:textId="77777777" w:rsidR="00714C13" w:rsidRPr="008976D2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8976D2">
                              <w:rPr>
                                <w:sz w:val="16"/>
                                <w:lang w:val="en-US"/>
                              </w:rPr>
                              <w:t>Frequente</w:t>
                            </w:r>
                            <w:proofErr w:type="spellEnd"/>
                            <w:r w:rsidRPr="008976D2">
                              <w:rPr>
                                <w:sz w:val="16"/>
                                <w:lang w:val="en-US"/>
                              </w:rPr>
                              <w:t xml:space="preserve"> 2° AT</w:t>
                            </w:r>
                          </w:p>
                          <w:p w14:paraId="056C4416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en-US"/>
                              </w:rPr>
                            </w:pPr>
                            <w:proofErr w:type="spellStart"/>
                            <w:r w:rsidRPr="008976D2">
                              <w:rPr>
                                <w:sz w:val="16"/>
                                <w:lang w:val="en-US"/>
                              </w:rPr>
                              <w:t>Occasionale</w:t>
                            </w:r>
                            <w:proofErr w:type="spellEnd"/>
                            <w:r w:rsidRPr="008976D2">
                              <w:rPr>
                                <w:sz w:val="16"/>
                                <w:lang w:val="en-US"/>
                              </w:rPr>
                              <w:t xml:space="preserve"> 3° AT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</w:p>
                          <w:p w14:paraId="257CA130" w14:textId="77777777" w:rsidR="00714C13" w:rsidRDefault="00714C13">
                            <w:pPr>
                              <w:spacing w:after="0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394073D2" w14:textId="77777777" w:rsidR="00714C13" w:rsidRDefault="00714C13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3F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33" type="#_x0000_t61" style="position:absolute;margin-left:681.2pt;margin-top:11.65pt;width:80.4pt;height:1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" adj="5863,24650" filled="f">
                <v:textbox>
                  <w:txbxContent>
                    <w:p w14:paraId="2FD42502" w14:textId="77777777" w:rsidR="00714C13" w:rsidRDefault="007D2CCF" w:rsidP="00B75B9C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Le persone in formazione vengono sorvegliate da </w:t>
                      </w:r>
                      <w:r>
                        <w:rPr>
                          <w:b/>
                          <w:sz w:val="16"/>
                          <w:lang w:val="it-CH"/>
                        </w:rPr>
                        <w:t>uno specialista</w:t>
                      </w:r>
                      <w:r>
                        <w:rPr>
                          <w:sz w:val="16"/>
                          <w:lang w:val="it-CH"/>
                        </w:rPr>
                        <w:t>.</w:t>
                      </w:r>
                      <w:r>
                        <w:rPr>
                          <w:sz w:val="16"/>
                          <w:lang w:val="it-IT"/>
                        </w:rPr>
                        <w:t xml:space="preserve"> </w:t>
                      </w:r>
                    </w:p>
                    <w:p w14:paraId="789C8FC5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294474CD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4241963E" w14:textId="77777777" w:rsidR="00714C13" w:rsidRDefault="00714C13">
                      <w:pPr>
                        <w:jc w:val="both"/>
                        <w:rPr>
                          <w:sz w:val="16"/>
                          <w:lang w:val="it-IT"/>
                        </w:rPr>
                      </w:pPr>
                    </w:p>
                    <w:p w14:paraId="692DA415" w14:textId="77777777" w:rsidR="00714C13" w:rsidRPr="008976D2" w:rsidRDefault="007D2CCF">
                      <w:pPr>
                        <w:spacing w:after="0"/>
                        <w:jc w:val="both"/>
                        <w:rPr>
                          <w:b/>
                          <w:sz w:val="16"/>
                          <w:lang w:val="en-US"/>
                        </w:rPr>
                      </w:pPr>
                      <w:r w:rsidRPr="00552DEE">
                        <w:rPr>
                          <w:b/>
                          <w:sz w:val="16"/>
                          <w:lang w:val="en-US"/>
                        </w:rPr>
                        <w:br/>
                      </w:r>
                      <w:r w:rsidRPr="008976D2">
                        <w:rPr>
                          <w:b/>
                          <w:sz w:val="16"/>
                          <w:lang w:val="en-US"/>
                        </w:rPr>
                        <w:t>Es.:</w:t>
                      </w:r>
                    </w:p>
                    <w:p w14:paraId="16FCB87C" w14:textId="77777777" w:rsidR="00714C13" w:rsidRPr="008976D2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r w:rsidRPr="008976D2">
                        <w:rPr>
                          <w:sz w:val="16"/>
                          <w:lang w:val="en-US"/>
                        </w:rPr>
                        <w:t>Costante</w:t>
                      </w:r>
                      <w:r w:rsidRPr="008976D2">
                        <w:rPr>
                          <w:sz w:val="16"/>
                          <w:lang w:val="en-US"/>
                        </w:rPr>
                        <w:tab/>
                        <w:t xml:space="preserve"> 1° AT</w:t>
                      </w:r>
                    </w:p>
                    <w:p w14:paraId="783E3460" w14:textId="77777777" w:rsidR="00714C13" w:rsidRPr="008976D2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proofErr w:type="spellStart"/>
                      <w:r w:rsidRPr="008976D2">
                        <w:rPr>
                          <w:sz w:val="16"/>
                          <w:lang w:val="en-US"/>
                        </w:rPr>
                        <w:t>Frequente</w:t>
                      </w:r>
                      <w:proofErr w:type="spellEnd"/>
                      <w:r w:rsidRPr="008976D2">
                        <w:rPr>
                          <w:sz w:val="16"/>
                          <w:lang w:val="en-US"/>
                        </w:rPr>
                        <w:t xml:space="preserve"> 2° AT</w:t>
                      </w:r>
                    </w:p>
                    <w:p w14:paraId="056C4416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en-US"/>
                        </w:rPr>
                      </w:pPr>
                      <w:proofErr w:type="spellStart"/>
                      <w:r w:rsidRPr="008976D2">
                        <w:rPr>
                          <w:sz w:val="16"/>
                          <w:lang w:val="en-US"/>
                        </w:rPr>
                        <w:t>Occasionale</w:t>
                      </w:r>
                      <w:proofErr w:type="spellEnd"/>
                      <w:r w:rsidRPr="008976D2">
                        <w:rPr>
                          <w:sz w:val="16"/>
                          <w:lang w:val="en-US"/>
                        </w:rPr>
                        <w:t xml:space="preserve"> 3° AT</w:t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</w:p>
                    <w:p w14:paraId="257CA130" w14:textId="77777777" w:rsidR="00714C13" w:rsidRDefault="00714C13">
                      <w:pPr>
                        <w:spacing w:after="0"/>
                        <w:rPr>
                          <w:sz w:val="16"/>
                          <w:lang w:val="en-US"/>
                        </w:rPr>
                      </w:pPr>
                    </w:p>
                    <w:p w14:paraId="394073D2" w14:textId="77777777" w:rsidR="00714C13" w:rsidRDefault="00714C13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87892C" wp14:editId="3FA63DA4">
                <wp:simplePos x="0" y="0"/>
                <wp:positionH relativeFrom="column">
                  <wp:posOffset>1106805</wp:posOffset>
                </wp:positionH>
                <wp:positionV relativeFrom="paragraph">
                  <wp:posOffset>144145</wp:posOffset>
                </wp:positionV>
                <wp:extent cx="1383665" cy="2147570"/>
                <wp:effectExtent l="0" t="0" r="26035" b="23368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2147570"/>
                        </a:xfrm>
                        <a:prstGeom prst="wedgeRectCallout">
                          <a:avLst>
                            <a:gd name="adj1" fmla="val 13026"/>
                            <a:gd name="adj2" fmla="val 591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FE0B78" w14:textId="77777777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 xml:space="preserve">pericolosità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delle attività è il motivo per cui queste vengono definite </w:t>
                            </w:r>
                            <w:r>
                              <w:rPr>
                                <w:rFonts w:cs="Arial"/>
                                <w:sz w:val="16"/>
                                <w:lang w:val="it-IT"/>
                              </w:rPr>
                              <w:t>«lavori pericolosi»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Devono essere indicati solamente i pericoli che non possono essere ragionevolmente pretesi dai giovani sotto i 18 anni.</w:t>
                            </w:r>
                          </w:p>
                          <w:p w14:paraId="010AD5A3" w14:textId="77777777" w:rsidR="00714C13" w:rsidRDefault="00714C13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17B275EE" w14:textId="77777777" w:rsidR="00714C13" w:rsidRDefault="007D2CCF">
                            <w:pPr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t>Es.:</w:t>
                            </w:r>
                            <w:r>
                              <w:rPr>
                                <w:sz w:val="16"/>
                                <w:lang w:val="it-IT"/>
                              </w:rPr>
                              <w:br/>
                              <w:t>proiezione di trucioli di metallo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892C" id="AutoShape 22" o:spid="_x0000_s1034" type="#_x0000_t61" style="position:absolute;margin-left:87.15pt;margin-top:11.35pt;width:108.95pt;height:16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" adj="13614,23581" filled="f">
                <v:textbox>
                  <w:txbxContent>
                    <w:p w14:paraId="64FE0B78" w14:textId="77777777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 xml:space="preserve">La </w:t>
                      </w:r>
                      <w:r>
                        <w:rPr>
                          <w:b/>
                          <w:sz w:val="16"/>
                          <w:lang w:val="it-IT"/>
                        </w:rPr>
                        <w:t xml:space="preserve">pericolosità </w:t>
                      </w:r>
                      <w:r>
                        <w:rPr>
                          <w:sz w:val="16"/>
                          <w:lang w:val="it-IT"/>
                        </w:rPr>
                        <w:t xml:space="preserve">delle attività è il motivo per cui queste vengono definite </w:t>
                      </w:r>
                      <w:r>
                        <w:rPr>
                          <w:rFonts w:cs="Arial"/>
                          <w:sz w:val="16"/>
                          <w:lang w:val="it-IT"/>
                        </w:rPr>
                        <w:t>«lavori pericolosi»</w:t>
                      </w:r>
                      <w:r>
                        <w:rPr>
                          <w:sz w:val="16"/>
                          <w:lang w:val="it-IT"/>
                        </w:rPr>
                        <w:t xml:space="preserve">. 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Devono essere indicati solamente i pericoli che non possono essere ragionevolmente pretesi dai giovani sotto i 18 anni.</w:t>
                      </w:r>
                    </w:p>
                    <w:p w14:paraId="010AD5A3" w14:textId="77777777" w:rsidR="00714C13" w:rsidRDefault="00714C13">
                      <w:pPr>
                        <w:rPr>
                          <w:sz w:val="16"/>
                          <w:lang w:val="it-IT"/>
                        </w:rPr>
                      </w:pPr>
                    </w:p>
                    <w:p w14:paraId="17B275EE" w14:textId="77777777" w:rsidR="00714C13" w:rsidRDefault="007D2CCF">
                      <w:pPr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t>Es.:</w:t>
                      </w:r>
                      <w:r>
                        <w:rPr>
                          <w:sz w:val="16"/>
                          <w:lang w:val="it-IT"/>
                        </w:rPr>
                        <w:br/>
                        <w:t>proiezione di trucioli di metallo</w:t>
                      </w:r>
                    </w:p>
                  </w:txbxContent>
                </v:textbox>
              </v:shape>
            </w:pict>
          </mc:Fallback>
        </mc:AlternateContent>
      </w:r>
    </w:p>
    <w:p w14:paraId="59EFA10D" w14:textId="77777777" w:rsidR="00714C13" w:rsidRPr="00333BF6" w:rsidRDefault="007D2CCF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  <w:r w:rsidRPr="00333BF6">
        <w:rPr>
          <w:rFonts w:eastAsia="Century Gothic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7A28E" wp14:editId="3F440398">
                <wp:simplePos x="0" y="0"/>
                <wp:positionH relativeFrom="column">
                  <wp:posOffset>7732347</wp:posOffset>
                </wp:positionH>
                <wp:positionV relativeFrom="paragraph">
                  <wp:posOffset>-1605</wp:posOffset>
                </wp:positionV>
                <wp:extent cx="842010" cy="2147977"/>
                <wp:effectExtent l="0" t="0" r="15240" b="46228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2147977"/>
                        </a:xfrm>
                        <a:prstGeom prst="wedgeRectCallout">
                          <a:avLst>
                            <a:gd name="adj1" fmla="val -22773"/>
                            <a:gd name="adj2" fmla="val 68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C2883" w14:textId="77777777" w:rsidR="00714C13" w:rsidRDefault="007D2CCF" w:rsidP="00B75B9C">
                            <w:pPr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sz w:val="16"/>
                                <w:lang w:val="it-CH"/>
                              </w:rPr>
                              <w:t xml:space="preserve">In azienda le persone in formazione devono essere istruite da uno </w:t>
                            </w:r>
                            <w:r>
                              <w:rPr>
                                <w:b/>
                                <w:sz w:val="16"/>
                                <w:lang w:val="it-CH"/>
                              </w:rPr>
                              <w:t>specialista.</w:t>
                            </w:r>
                            <w:r>
                              <w:rPr>
                                <w:sz w:val="16"/>
                                <w:lang w:val="it-CH"/>
                              </w:rPr>
                              <w:t xml:space="preserve"> Questa istruzione è complementare alla formazione.</w:t>
                            </w:r>
                          </w:p>
                          <w:p w14:paraId="6ECB185E" w14:textId="77777777" w:rsidR="00714C13" w:rsidRDefault="007D2CCF">
                            <w:pPr>
                              <w:jc w:val="both"/>
                              <w:rPr>
                                <w:sz w:val="16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it-IT"/>
                              </w:rPr>
                              <w:br/>
                              <w:t>Es.:</w:t>
                            </w:r>
                          </w:p>
                          <w:p w14:paraId="0072D087" w14:textId="77777777" w:rsidR="00714C13" w:rsidRDefault="007D2CCF">
                            <w:pPr>
                              <w:spacing w:after="0"/>
                              <w:jc w:val="both"/>
                              <w:rPr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sz w:val="16"/>
                                <w:lang w:val="it-IT"/>
                              </w:rPr>
                              <w:t>Dimostrazioni ed esercitazioni.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A28E" id="AutoShape 26" o:spid="_x0000_s1035" type="#_x0000_t61" style="position:absolute;margin-left:608.85pt;margin-top:-.15pt;width:66.3pt;height:1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" adj="5881,25552" filled="f">
                <v:textbox>
                  <w:txbxContent>
                    <w:p w14:paraId="519C2883" w14:textId="77777777" w:rsidR="00714C13" w:rsidRDefault="007D2CCF" w:rsidP="00B75B9C">
                      <w:pPr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sz w:val="16"/>
                          <w:lang w:val="it-CH"/>
                        </w:rPr>
                        <w:t xml:space="preserve">In azienda le persone in formazione devono essere istruite da uno </w:t>
                      </w:r>
                      <w:r>
                        <w:rPr>
                          <w:b/>
                          <w:sz w:val="16"/>
                          <w:lang w:val="it-CH"/>
                        </w:rPr>
                        <w:t>specialista.</w:t>
                      </w:r>
                      <w:r>
                        <w:rPr>
                          <w:sz w:val="16"/>
                          <w:lang w:val="it-CH"/>
                        </w:rPr>
                        <w:t xml:space="preserve"> Questa istruzione è complementare alla formazione.</w:t>
                      </w:r>
                    </w:p>
                    <w:p w14:paraId="6ECB185E" w14:textId="77777777" w:rsidR="00714C13" w:rsidRDefault="007D2CCF">
                      <w:pPr>
                        <w:jc w:val="both"/>
                        <w:rPr>
                          <w:sz w:val="16"/>
                          <w:lang w:val="it-CH"/>
                        </w:rPr>
                      </w:pPr>
                      <w:r>
                        <w:rPr>
                          <w:b/>
                          <w:sz w:val="16"/>
                          <w:lang w:val="it-IT"/>
                        </w:rPr>
                        <w:br/>
                        <w:t>Es.:</w:t>
                      </w:r>
                    </w:p>
                    <w:p w14:paraId="0072D087" w14:textId="77777777" w:rsidR="00714C13" w:rsidRDefault="007D2CCF">
                      <w:pPr>
                        <w:spacing w:after="0"/>
                        <w:jc w:val="both"/>
                        <w:rPr>
                          <w:sz w:val="16"/>
                          <w:lang w:val="it-IT"/>
                        </w:rPr>
                      </w:pPr>
                      <w:r>
                        <w:rPr>
                          <w:sz w:val="16"/>
                          <w:lang w:val="it-IT"/>
                        </w:rPr>
                        <w:t>Dimostrazioni ed esercitazioni.</w:t>
                      </w:r>
                    </w:p>
                  </w:txbxContent>
                </v:textbox>
              </v:shape>
            </w:pict>
          </mc:Fallback>
        </mc:AlternateContent>
      </w:r>
    </w:p>
    <w:p w14:paraId="59024FDB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8BE601F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A7A5DC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36B7C7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D91F841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43EDC375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13704449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4F863C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817EF01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2938D7ED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04C05B6B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627FD3D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CEDB863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26C7A866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p w14:paraId="54942340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lang w:val="it-CH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410"/>
        <w:gridCol w:w="505"/>
        <w:gridCol w:w="3969"/>
        <w:gridCol w:w="771"/>
        <w:gridCol w:w="708"/>
        <w:gridCol w:w="851"/>
        <w:gridCol w:w="1417"/>
        <w:gridCol w:w="709"/>
        <w:gridCol w:w="709"/>
        <w:gridCol w:w="789"/>
      </w:tblGrid>
      <w:tr w:rsidR="00714C13" w:rsidRPr="00552DEE" w14:paraId="0BD9B8DC" w14:textId="77777777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5219320E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Lavori pericolosi</w:t>
            </w:r>
          </w:p>
          <w:p w14:paraId="2BA21AD4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sz w:val="16"/>
                <w:szCs w:val="16"/>
                <w:lang w:val="it-CH"/>
              </w:rPr>
              <w:t>(sulla base delle competenze operative)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04EC0565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Pericoli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6D97A704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sz w:val="16"/>
                <w:szCs w:val="16"/>
                <w:lang w:val="it-CH"/>
              </w:rPr>
              <w:t>Temi di prevenzione per la formazione/i corsi, l’istruzione e la sorveglianza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6DEF2E8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Misure di accompagnamento attuate dagli specialisti</w:t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vertAlign w:val="superscript"/>
                <w:lang w:val="it-CH"/>
              </w:rPr>
              <w:t xml:space="preserve"> </w:t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vertAlign w:val="superscript"/>
                <w:lang w:val="it-CH"/>
              </w:rPr>
              <w:footnoteReference w:id="3"/>
            </w:r>
            <w:r w:rsidRPr="00333BF6"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  <w:t>in azienda</w:t>
            </w:r>
          </w:p>
        </w:tc>
      </w:tr>
      <w:tr w:rsidR="00714C13" w:rsidRPr="00552DEE" w14:paraId="11E2A3E1" w14:textId="77777777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14:paraId="3A95771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130746F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14:paraId="19392FE5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330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14:paraId="41EF1B5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Formazione/corsi per le </w:t>
            </w: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br/>
              <w:t>persone in formazione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CF8A676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>Istruzione delle persone in formazione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3A16A5C7" w14:textId="77777777" w:rsidR="00714C13" w:rsidRPr="00333BF6" w:rsidRDefault="007D2CC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  <w:t xml:space="preserve">Sorveglianza delle persone in formazione </w:t>
            </w:r>
          </w:p>
        </w:tc>
      </w:tr>
      <w:tr w:rsidR="00714C13" w:rsidRPr="00333BF6" w14:paraId="37A7C231" w14:textId="77777777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EB5A76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59E340B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E370F82" w14:textId="71B7E251" w:rsidR="00714C13" w:rsidRPr="00333BF6" w:rsidRDefault="00166A80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highlight w:val="yellow"/>
                <w:lang w:val="it-CH"/>
              </w:rPr>
            </w:pPr>
            <w:r w:rsidRPr="00333BF6">
              <w:rPr>
                <w:rFonts w:eastAsia="Century Gothic" w:cs="Arial"/>
                <w:b/>
                <w:sz w:val="12"/>
                <w:szCs w:val="16"/>
                <w:lang w:val="it-CH"/>
              </w:rPr>
              <w:t>Articolo</w:t>
            </w:r>
            <w:r w:rsidR="00411F3D">
              <w:rPr>
                <w:rStyle w:val="Funotenzeichen"/>
                <w:rFonts w:eastAsia="Century Gothic" w:cs="Arial"/>
                <w:b/>
                <w:sz w:val="12"/>
                <w:szCs w:val="16"/>
                <w:lang w:val="it-CH"/>
              </w:rPr>
              <w:footnoteReference w:id="4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15AFCA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BEB23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Formazione in azienda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86E57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CI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DC42B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Supporto SP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34EB60D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44EDF86F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Costante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7860913D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Frequente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2BB0C5FA" w14:textId="77777777" w:rsidR="00714C13" w:rsidRPr="00333BF6" w:rsidRDefault="007D2CC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</w:pPr>
            <w:r w:rsidRPr="00333BF6">
              <w:rPr>
                <w:rFonts w:eastAsia="Century Gothic" w:cs="Arial"/>
                <w:color w:val="000000"/>
                <w:sz w:val="12"/>
                <w:szCs w:val="16"/>
                <w:lang w:val="it-CH"/>
              </w:rPr>
              <w:t>Occasionale</w:t>
            </w:r>
          </w:p>
        </w:tc>
      </w:tr>
      <w:tr w:rsidR="00714C13" w:rsidRPr="00333BF6" w14:paraId="48B0FBB8" w14:textId="77777777">
        <w:tc>
          <w:tcPr>
            <w:tcW w:w="2387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D1986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CFC57D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816B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DED31B2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F9835C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20E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239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44A0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6499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1D7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2A96C6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44F1396D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8B59A2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8DCD4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6CB67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A0BA09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F0DDE2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A9A7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235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98D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7BF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0A6B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D7D8F5A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  <w:tr w:rsidR="00714C13" w:rsidRPr="00333BF6" w14:paraId="136FBEB5" w14:textId="77777777">
        <w:tc>
          <w:tcPr>
            <w:tcW w:w="2387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14:paraId="7534DA3E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7A57FF4" w14:textId="77777777" w:rsidR="00714C13" w:rsidRPr="00333BF6" w:rsidRDefault="00714C13">
            <w:pPr>
              <w:spacing w:beforeLines="20" w:before="48" w:afterLines="20" w:after="48"/>
              <w:ind w:left="170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32A57D4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7855F4" w14:textId="77777777" w:rsidR="00714C13" w:rsidRPr="00333BF6" w:rsidRDefault="00714C13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58647E2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0858F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C4B3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C359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0E946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0841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D93A00C" w14:textId="77777777" w:rsidR="00714C13" w:rsidRPr="00333BF6" w:rsidRDefault="00714C1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  <w:lang w:val="it-CH"/>
              </w:rPr>
            </w:pPr>
          </w:p>
        </w:tc>
      </w:tr>
    </w:tbl>
    <w:p w14:paraId="40F3F122" w14:textId="77777777" w:rsidR="00714C13" w:rsidRPr="00333BF6" w:rsidRDefault="00714C13">
      <w:pPr>
        <w:autoSpaceDE w:val="0"/>
        <w:autoSpaceDN w:val="0"/>
        <w:adjustRightInd w:val="0"/>
        <w:spacing w:after="0"/>
        <w:rPr>
          <w:rFonts w:eastAsia="Century Gothic" w:cs="Arial"/>
          <w:sz w:val="2"/>
          <w:szCs w:val="2"/>
          <w:lang w:val="it-CH"/>
        </w:rPr>
      </w:pPr>
    </w:p>
    <w:sectPr w:rsidR="00714C13" w:rsidRPr="00333BF6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191" w:right="821" w:bottom="1134" w:left="851" w:header="68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ADA6" w14:textId="77777777" w:rsidR="0045626F" w:rsidRDefault="0045626F">
      <w:pPr>
        <w:spacing w:after="0"/>
      </w:pPr>
      <w:r>
        <w:separator/>
      </w:r>
    </w:p>
  </w:endnote>
  <w:endnote w:type="continuationSeparator" w:id="0">
    <w:p w14:paraId="4C4C4B07" w14:textId="77777777" w:rsidR="0045626F" w:rsidRDefault="00456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28CA" w14:textId="01FA6C44" w:rsidR="00714C13" w:rsidRDefault="007D2CCF">
    <w:pPr>
      <w:pStyle w:val="Fuzeile"/>
      <w:tabs>
        <w:tab w:val="clear" w:pos="4680"/>
        <w:tab w:val="clear" w:pos="9360"/>
        <w:tab w:val="right" w:pos="15168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D41D9F" w:rsidRPr="00D41D9F">
      <w:rPr>
        <w:noProof/>
        <w:lang w:val="de-DE"/>
      </w:rPr>
      <w:t>3</w:t>
    </w:r>
    <w:r>
      <w:fldChar w:fldCharType="end"/>
    </w:r>
  </w:p>
  <w:p w14:paraId="72DC8FD7" w14:textId="77777777" w:rsidR="00714C13" w:rsidRDefault="00714C13">
    <w:pPr>
      <w:pStyle w:val="Fuzeile"/>
      <w:tabs>
        <w:tab w:val="clear" w:pos="4680"/>
      </w:tabs>
    </w:pPr>
  </w:p>
  <w:p w14:paraId="12872FBB" w14:textId="77777777" w:rsidR="00714C13" w:rsidRDefault="00714C13">
    <w:pPr>
      <w:pStyle w:val="Fuzeile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0B3C" w14:textId="3A3A952D" w:rsidR="00714C13" w:rsidRDefault="007D2CCF">
    <w:pPr>
      <w:pStyle w:val="Fuzeile"/>
      <w:tabs>
        <w:tab w:val="clear" w:pos="468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D41D9F" w:rsidRPr="00D41D9F">
      <w:rPr>
        <w:noProof/>
        <w:lang w:val="de-DE"/>
      </w:rPr>
      <w:t>1</w:t>
    </w:r>
    <w:r>
      <w:fldChar w:fldCharType="end"/>
    </w:r>
  </w:p>
  <w:p w14:paraId="1F1CABC7" w14:textId="77777777" w:rsidR="00714C13" w:rsidRDefault="00714C13">
    <w:pPr>
      <w:pStyle w:val="Fuzeile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11F9" w14:textId="77777777" w:rsidR="0045626F" w:rsidRDefault="0045626F">
      <w:pPr>
        <w:spacing w:after="0"/>
      </w:pPr>
      <w:r>
        <w:separator/>
      </w:r>
    </w:p>
  </w:footnote>
  <w:footnote w:type="continuationSeparator" w:id="0">
    <w:p w14:paraId="3168EA51" w14:textId="77777777" w:rsidR="0045626F" w:rsidRDefault="0045626F">
      <w:pPr>
        <w:spacing w:after="0"/>
      </w:pPr>
      <w:r>
        <w:continuationSeparator/>
      </w:r>
    </w:p>
  </w:footnote>
  <w:footnote w:id="1">
    <w:p w14:paraId="274290CE" w14:textId="77777777" w:rsidR="00714C13" w:rsidRDefault="007D2CCF">
      <w:pPr>
        <w:pStyle w:val="Funotentext"/>
        <w:spacing w:after="0"/>
        <w:rPr>
          <w:sz w:val="16"/>
          <w:lang w:val="it-IT"/>
        </w:rPr>
      </w:pPr>
      <w:r>
        <w:rPr>
          <w:rStyle w:val="Funotenzeichen"/>
          <w:sz w:val="16"/>
          <w:lang w:val="it-IT"/>
        </w:rPr>
        <w:footnoteRef/>
      </w:r>
      <w:r>
        <w:rPr>
          <w:sz w:val="16"/>
          <w:lang w:val="it-IT"/>
        </w:rPr>
        <w:t xml:space="preserve"> È considerato </w:t>
      </w:r>
      <w:r w:rsidRPr="008976D2">
        <w:rPr>
          <w:sz w:val="16"/>
          <w:lang w:val="it-IT"/>
        </w:rPr>
        <w:t>specialista il titolare di un attestato federale di capacità, di un certificato federale di formazione pratica o di una qualifica equivalente nel campo della persona in formazione (ordinanza in materia di formazione).</w:t>
      </w:r>
    </w:p>
  </w:footnote>
  <w:footnote w:id="2">
    <w:p w14:paraId="3FB9E7B5" w14:textId="6FE3717B" w:rsidR="00714C13" w:rsidRDefault="007D2CCF">
      <w:pPr>
        <w:pStyle w:val="Funotentext"/>
        <w:spacing w:after="0"/>
        <w:rPr>
          <w:lang w:val="it-IT"/>
        </w:rPr>
      </w:pPr>
      <w:r>
        <w:rPr>
          <w:rStyle w:val="Funotenzeichen"/>
          <w:sz w:val="16"/>
          <w:lang w:val="it-IT"/>
        </w:rPr>
        <w:footnoteRef/>
      </w:r>
      <w:r w:rsidR="00D41D9F">
        <w:rPr>
          <w:sz w:val="16"/>
          <w:lang w:val="it-IT"/>
        </w:rPr>
        <w:t xml:space="preserve"> </w:t>
      </w:r>
      <w:r w:rsidR="00236583">
        <w:rPr>
          <w:sz w:val="16"/>
          <w:lang w:val="it-IT"/>
        </w:rPr>
        <w:t>Articol</w:t>
      </w:r>
      <w:r w:rsidR="007735C0">
        <w:rPr>
          <w:sz w:val="16"/>
          <w:lang w:val="it-IT"/>
        </w:rPr>
        <w:t>i</w:t>
      </w:r>
      <w:r w:rsidR="00236583">
        <w:rPr>
          <w:sz w:val="16"/>
          <w:lang w:val="it-IT"/>
        </w:rPr>
        <w:t xml:space="preserve"> dell’</w:t>
      </w:r>
      <w:r w:rsidR="00B15B15" w:rsidRPr="00B15B15">
        <w:rPr>
          <w:sz w:val="16"/>
          <w:szCs w:val="16"/>
          <w:lang w:val="it-IT"/>
        </w:rPr>
        <w:t>ordinanza</w:t>
      </w:r>
      <w:r w:rsidR="00B15B15" w:rsidRPr="00B15B15">
        <w:rPr>
          <w:sz w:val="16"/>
          <w:lang w:val="it-IT"/>
        </w:rPr>
        <w:t xml:space="preserve"> del </w:t>
      </w:r>
      <w:proofErr w:type="spellStart"/>
      <w:r w:rsidR="00B15B15" w:rsidRPr="00B15B15">
        <w:rPr>
          <w:sz w:val="16"/>
          <w:lang w:val="it-IT"/>
        </w:rPr>
        <w:t>DEFR</w:t>
      </w:r>
      <w:proofErr w:type="spellEnd"/>
      <w:r w:rsidR="00B15B15" w:rsidRPr="00B15B15">
        <w:rPr>
          <w:sz w:val="16"/>
          <w:lang w:val="it-IT"/>
        </w:rPr>
        <w:t xml:space="preserve"> </w:t>
      </w:r>
      <w:r w:rsidR="00500460" w:rsidRPr="00500460">
        <w:rPr>
          <w:sz w:val="16"/>
          <w:lang w:val="it-IT"/>
        </w:rPr>
        <w:t xml:space="preserve">del 12 gennaio 2022 sui lavori pericolosi per i </w:t>
      </w:r>
      <w:bookmarkStart w:id="2" w:name="_Hlk209605816"/>
      <w:r w:rsidR="00500460" w:rsidRPr="00500460">
        <w:rPr>
          <w:sz w:val="16"/>
          <w:lang w:val="it-IT"/>
        </w:rPr>
        <w:t>giovani</w:t>
      </w:r>
      <w:r w:rsidR="006012B8">
        <w:rPr>
          <w:sz w:val="16"/>
          <w:lang w:val="it-IT"/>
        </w:rPr>
        <w:t>;</w:t>
      </w:r>
      <w:r w:rsidR="00500460" w:rsidRPr="00500460">
        <w:rPr>
          <w:sz w:val="16"/>
          <w:lang w:val="it-IT"/>
        </w:rPr>
        <w:t xml:space="preserve"> </w:t>
      </w:r>
      <w:r w:rsidR="006012B8" w:rsidRPr="006012B8">
        <w:rPr>
          <w:sz w:val="16"/>
          <w:lang w:val="it-IT"/>
        </w:rPr>
        <w:t>RS 822.115.2 (Stato 1° gennaio 2023)</w:t>
      </w:r>
      <w:bookmarkEnd w:id="2"/>
    </w:p>
  </w:footnote>
  <w:footnote w:id="3">
    <w:p w14:paraId="59FADF6C" w14:textId="77777777" w:rsidR="00714C13" w:rsidRDefault="007D2CCF">
      <w:pPr>
        <w:pStyle w:val="Funotentext"/>
        <w:spacing w:after="0"/>
        <w:rPr>
          <w:sz w:val="16"/>
          <w:lang w:val="it-IT"/>
        </w:rPr>
      </w:pPr>
      <w:r>
        <w:rPr>
          <w:rStyle w:val="Funotenzeichen"/>
          <w:sz w:val="16"/>
        </w:rPr>
        <w:footnoteRef/>
      </w:r>
      <w:r>
        <w:rPr>
          <w:sz w:val="16"/>
          <w:lang w:val="it-IT"/>
        </w:rPr>
        <w:t xml:space="preserve"> </w:t>
      </w:r>
      <w:r>
        <w:rPr>
          <w:sz w:val="16"/>
          <w:lang w:val="it-CH"/>
        </w:rPr>
        <w:t>È considerato specialista il titolare di un attestato federale di capacità, di un certificato federale di formazione pratica o di una qualifica equivalente nel campo della persona in formazione.</w:t>
      </w:r>
    </w:p>
  </w:footnote>
  <w:footnote w:id="4">
    <w:p w14:paraId="36724054" w14:textId="60CCB799" w:rsidR="00411F3D" w:rsidRPr="00411F3D" w:rsidRDefault="00411F3D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411F3D">
        <w:rPr>
          <w:lang w:val="it-CH"/>
        </w:rPr>
        <w:t xml:space="preserve"> </w:t>
      </w:r>
      <w:r w:rsidRPr="00411F3D">
        <w:rPr>
          <w:sz w:val="16"/>
          <w:szCs w:val="16"/>
          <w:lang w:val="it-CH"/>
        </w:rPr>
        <w:t>Articol</w:t>
      </w:r>
      <w:r w:rsidR="007735C0">
        <w:rPr>
          <w:sz w:val="16"/>
          <w:szCs w:val="16"/>
          <w:lang w:val="it-CH"/>
        </w:rPr>
        <w:t>i</w:t>
      </w:r>
      <w:r w:rsidRPr="00411F3D">
        <w:rPr>
          <w:sz w:val="16"/>
          <w:szCs w:val="16"/>
          <w:lang w:val="it-CH"/>
        </w:rPr>
        <w:t xml:space="preserve"> dell’ordinanza del </w:t>
      </w:r>
      <w:proofErr w:type="spellStart"/>
      <w:r w:rsidRPr="00411F3D">
        <w:rPr>
          <w:sz w:val="16"/>
          <w:szCs w:val="16"/>
          <w:lang w:val="it-CH"/>
        </w:rPr>
        <w:t>DEFR</w:t>
      </w:r>
      <w:proofErr w:type="spellEnd"/>
      <w:r w:rsidRPr="00411F3D">
        <w:rPr>
          <w:sz w:val="16"/>
          <w:szCs w:val="16"/>
          <w:lang w:val="it-CH"/>
        </w:rPr>
        <w:t xml:space="preserve"> </w:t>
      </w:r>
      <w:r w:rsidR="00500460" w:rsidRPr="00500460">
        <w:rPr>
          <w:sz w:val="16"/>
          <w:szCs w:val="16"/>
          <w:lang w:val="it-CH"/>
        </w:rPr>
        <w:t xml:space="preserve">del 12 gennaio 2022 sui lavori pericolosi per i </w:t>
      </w:r>
      <w:r w:rsidR="006012B8" w:rsidRPr="006012B8">
        <w:rPr>
          <w:sz w:val="16"/>
          <w:szCs w:val="16"/>
          <w:lang w:val="it-CH"/>
        </w:rPr>
        <w:t>giovani; RS 822.115.2 (Stato 1° gennaio 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0E4" w14:textId="77777777" w:rsidR="00714C13" w:rsidRDefault="007D2CCF">
    <w:pPr>
      <w:pStyle w:val="Kopfzeile"/>
      <w:pBdr>
        <w:bottom w:val="single" w:sz="6" w:space="1" w:color="auto"/>
      </w:pBdr>
      <w:rPr>
        <w:color w:val="FF0000"/>
        <w:sz w:val="16"/>
        <w:szCs w:val="16"/>
        <w:lang w:val="it-IT"/>
      </w:rPr>
    </w:pPr>
    <w:r>
      <w:rPr>
        <w:sz w:val="16"/>
        <w:szCs w:val="16"/>
        <w:lang w:val="it-IT"/>
      </w:rPr>
      <w:t xml:space="preserve">Piano di formazione relativo all’ordinanza sulla formazione professionale di base di </w:t>
    </w:r>
    <w:r>
      <w:rPr>
        <w:color w:val="FF0000"/>
        <w:sz w:val="16"/>
        <w:szCs w:val="16"/>
        <w:lang w:val="it-IT"/>
      </w:rPr>
      <w:t>[denominazione f/denominazione m]</w:t>
    </w:r>
  </w:p>
  <w:p w14:paraId="49021AA0" w14:textId="77777777" w:rsidR="00714C13" w:rsidRDefault="00714C13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830" w14:textId="77777777" w:rsidR="00714C13" w:rsidRDefault="007D2CCF">
    <w:pPr>
      <w:pStyle w:val="Kopfzeile"/>
      <w:pBdr>
        <w:bottom w:val="single" w:sz="6" w:space="1" w:color="auto"/>
      </w:pBdr>
      <w:rPr>
        <w:color w:val="FF0000"/>
        <w:sz w:val="16"/>
        <w:szCs w:val="16"/>
        <w:lang w:val="it-IT"/>
      </w:rPr>
    </w:pPr>
    <w:r>
      <w:rPr>
        <w:sz w:val="16"/>
        <w:szCs w:val="16"/>
        <w:lang w:val="it-IT"/>
      </w:rPr>
      <w:t xml:space="preserve">Piano di formazione relativo all’ordinanza sulla formazione professionale di base di </w:t>
    </w:r>
    <w:r>
      <w:rPr>
        <w:color w:val="FF0000"/>
        <w:sz w:val="16"/>
        <w:szCs w:val="16"/>
        <w:lang w:val="it-IT"/>
      </w:rPr>
      <w:t>[denominazione f/denominazione m]</w:t>
    </w:r>
  </w:p>
  <w:p w14:paraId="51E71BE3" w14:textId="77777777" w:rsidR="00714C13" w:rsidRDefault="00714C13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C37196"/>
    <w:multiLevelType w:val="hybridMultilevel"/>
    <w:tmpl w:val="7F72BF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1E"/>
    <w:multiLevelType w:val="hybridMultilevel"/>
    <w:tmpl w:val="731C9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A1E"/>
    <w:multiLevelType w:val="hybridMultilevel"/>
    <w:tmpl w:val="A14EB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BF7"/>
    <w:multiLevelType w:val="hybridMultilevel"/>
    <w:tmpl w:val="34F03912"/>
    <w:lvl w:ilvl="0" w:tplc="E008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929"/>
    <w:multiLevelType w:val="hybridMultilevel"/>
    <w:tmpl w:val="7676F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08F3"/>
    <w:multiLevelType w:val="hybridMultilevel"/>
    <w:tmpl w:val="055882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87592"/>
    <w:multiLevelType w:val="hybridMultilevel"/>
    <w:tmpl w:val="4590F9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AE6A11"/>
    <w:multiLevelType w:val="hybridMultilevel"/>
    <w:tmpl w:val="B3E609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FE24426"/>
    <w:multiLevelType w:val="hybridMultilevel"/>
    <w:tmpl w:val="5D0E4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3365AE2"/>
    <w:multiLevelType w:val="hybridMultilevel"/>
    <w:tmpl w:val="D6587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90400"/>
    <w:multiLevelType w:val="hybridMultilevel"/>
    <w:tmpl w:val="D81C35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25965">
    <w:abstractNumId w:val="13"/>
  </w:num>
  <w:num w:numId="2" w16cid:durableId="1828352961">
    <w:abstractNumId w:val="11"/>
  </w:num>
  <w:num w:numId="3" w16cid:durableId="1430352959">
    <w:abstractNumId w:val="6"/>
  </w:num>
  <w:num w:numId="4" w16cid:durableId="1049256471">
    <w:abstractNumId w:val="17"/>
  </w:num>
  <w:num w:numId="5" w16cid:durableId="700134967">
    <w:abstractNumId w:val="16"/>
  </w:num>
  <w:num w:numId="6" w16cid:durableId="126239683">
    <w:abstractNumId w:val="5"/>
  </w:num>
  <w:num w:numId="7" w16cid:durableId="1058941681">
    <w:abstractNumId w:val="0"/>
  </w:num>
  <w:num w:numId="8" w16cid:durableId="888035310">
    <w:abstractNumId w:val="1"/>
  </w:num>
  <w:num w:numId="9" w16cid:durableId="2074159390">
    <w:abstractNumId w:val="14"/>
  </w:num>
  <w:num w:numId="10" w16cid:durableId="952250988">
    <w:abstractNumId w:val="9"/>
  </w:num>
  <w:num w:numId="11" w16cid:durableId="286281051">
    <w:abstractNumId w:val="2"/>
  </w:num>
  <w:num w:numId="12" w16cid:durableId="733309978">
    <w:abstractNumId w:val="4"/>
  </w:num>
  <w:num w:numId="13" w16cid:durableId="537280551">
    <w:abstractNumId w:val="15"/>
  </w:num>
  <w:num w:numId="14" w16cid:durableId="1669600963">
    <w:abstractNumId w:val="3"/>
  </w:num>
  <w:num w:numId="15" w16cid:durableId="580674966">
    <w:abstractNumId w:val="8"/>
  </w:num>
  <w:num w:numId="16" w16cid:durableId="2083791953">
    <w:abstractNumId w:val="1"/>
  </w:num>
  <w:num w:numId="17" w16cid:durableId="1028264049">
    <w:abstractNumId w:val="7"/>
  </w:num>
  <w:num w:numId="18" w16cid:durableId="989558385">
    <w:abstractNumId w:val="12"/>
  </w:num>
  <w:num w:numId="19" w16cid:durableId="41124133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13"/>
    <w:rsid w:val="000304B2"/>
    <w:rsid w:val="00033D33"/>
    <w:rsid w:val="001221E5"/>
    <w:rsid w:val="00166A80"/>
    <w:rsid w:val="00185219"/>
    <w:rsid w:val="00236583"/>
    <w:rsid w:val="002806B5"/>
    <w:rsid w:val="00333BF6"/>
    <w:rsid w:val="00411F3D"/>
    <w:rsid w:val="00440F1C"/>
    <w:rsid w:val="0045626F"/>
    <w:rsid w:val="004D4A01"/>
    <w:rsid w:val="00500460"/>
    <w:rsid w:val="00530AA9"/>
    <w:rsid w:val="00552DEE"/>
    <w:rsid w:val="006012B8"/>
    <w:rsid w:val="00633847"/>
    <w:rsid w:val="00645C1A"/>
    <w:rsid w:val="00664A47"/>
    <w:rsid w:val="00684647"/>
    <w:rsid w:val="006E249D"/>
    <w:rsid w:val="00714C13"/>
    <w:rsid w:val="00751CC2"/>
    <w:rsid w:val="007735C0"/>
    <w:rsid w:val="007D2CCF"/>
    <w:rsid w:val="007E201A"/>
    <w:rsid w:val="0081738C"/>
    <w:rsid w:val="008976D2"/>
    <w:rsid w:val="00897DB7"/>
    <w:rsid w:val="0096786F"/>
    <w:rsid w:val="009D0183"/>
    <w:rsid w:val="00AD4775"/>
    <w:rsid w:val="00B15B15"/>
    <w:rsid w:val="00B71A68"/>
    <w:rsid w:val="00B75B9C"/>
    <w:rsid w:val="00C003A2"/>
    <w:rsid w:val="00C1705E"/>
    <w:rsid w:val="00C5085C"/>
    <w:rsid w:val="00D41D9F"/>
    <w:rsid w:val="00E11F6E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636EEE"/>
  <w15:chartTrackingRefBased/>
  <w15:docId w15:val="{67E625F6-F3E1-496C-B526-F9C9DDE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uppressAutoHyphens/>
      <w:spacing w:before="360"/>
      <w:outlineLvl w:val="0"/>
    </w:pPr>
    <w:rPr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uppressAutoHyphens/>
      <w:spacing w:before="36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uppressAutoHyphens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uppressAutoHyphens/>
      <w:spacing w:before="2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keepLines/>
      <w:suppressAutoHyphens/>
      <w:spacing w:before="240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keepNext/>
      <w:suppressAutoHyphens/>
      <w:spacing w:before="240"/>
      <w:outlineLvl w:val="6"/>
    </w:pPr>
    <w:rPr>
      <w:bCs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keepNext/>
      <w:suppressAutoHyphens/>
      <w:spacing w:before="240"/>
      <w:outlineLvl w:val="7"/>
    </w:pPr>
    <w:rPr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</w:rPr>
  </w:style>
  <w:style w:type="character" w:customStyle="1" w:styleId="berschrift4Zchn">
    <w:name w:val="Überschrift 4 Zchn"/>
    <w:link w:val="berschrift4"/>
    <w:uiPriority w:val="9"/>
    <w:rPr>
      <w:rFonts w:ascii="Arial" w:eastAsia="Times New Roman" w:hAnsi="Arial" w:cs="Times New Roman"/>
      <w:b/>
      <w:bCs/>
      <w:iCs/>
      <w:lang w:val="de-CH"/>
    </w:rPr>
  </w:style>
  <w:style w:type="character" w:customStyle="1" w:styleId="berschrift5Zchn">
    <w:name w:val="Überschrift 5 Zchn"/>
    <w:link w:val="berschrift5"/>
    <w:uiPriority w:val="9"/>
    <w:rPr>
      <w:rFonts w:ascii="Arial" w:eastAsia="Times New Roman" w:hAnsi="Arial" w:cs="Times New Roman"/>
      <w:i/>
      <w:lang w:val="de-CH"/>
    </w:rPr>
  </w:style>
  <w:style w:type="character" w:customStyle="1" w:styleId="berschrift6Zchn">
    <w:name w:val="Überschrift 6 Zchn"/>
    <w:link w:val="berschrift6"/>
    <w:uiPriority w:val="9"/>
    <w:rPr>
      <w:rFonts w:ascii="Arial" w:hAnsi="Arial"/>
      <w:bCs/>
      <w:spacing w:val="5"/>
      <w:shd w:val="clear" w:color="auto" w:fill="FFFFFF"/>
      <w:lang w:val="de-CH"/>
    </w:rPr>
  </w:style>
  <w:style w:type="character" w:customStyle="1" w:styleId="berschrift7Zchn">
    <w:name w:val="Überschrift 7 Zchn"/>
    <w:link w:val="berschrift7"/>
    <w:uiPriority w:val="9"/>
    <w:rPr>
      <w:rFonts w:ascii="Arial" w:hAnsi="Arial"/>
      <w:bCs/>
      <w:iCs/>
      <w:szCs w:val="20"/>
      <w:lang w:val="de-CH"/>
    </w:rPr>
  </w:style>
  <w:style w:type="character" w:customStyle="1" w:styleId="berschrift8Zchn">
    <w:name w:val="Überschrift 8 Zchn"/>
    <w:link w:val="berschrift8"/>
    <w:uiPriority w:val="9"/>
    <w:rPr>
      <w:rFonts w:ascii="Arial" w:hAnsi="Arial"/>
      <w:bCs/>
      <w:szCs w:val="20"/>
      <w:lang w:val="de-CH"/>
    </w:rPr>
  </w:style>
  <w:style w:type="character" w:customStyle="1" w:styleId="berschrift9Zchn">
    <w:name w:val="Überschrift 9 Zchn"/>
    <w:link w:val="berschrift9"/>
    <w:uiPriority w:val="9"/>
    <w:rPr>
      <w:rFonts w:ascii="Arial" w:hAnsi="Arial"/>
      <w:bCs/>
      <w:iCs/>
      <w:szCs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link w:val="Fuzeile"/>
    <w:uiPriority w:val="99"/>
    <w:rPr>
      <w:rFonts w:ascii="Arial" w:hAnsi="Arial"/>
    </w:rPr>
  </w:style>
  <w:style w:type="paragraph" w:customStyle="1" w:styleId="zzPfad">
    <w:name w:val="zz Pfad"/>
    <w:basedOn w:val="Fuzeile"/>
    <w:uiPriority w:val="1"/>
    <w:pPr>
      <w:tabs>
        <w:tab w:val="clear" w:pos="4680"/>
        <w:tab w:val="clear" w:pos="9360"/>
      </w:tabs>
      <w:spacing w:line="160" w:lineRule="exact"/>
    </w:pPr>
    <w:rPr>
      <w:bCs/>
      <w:noProof/>
      <w:sz w:val="14"/>
      <w:szCs w:val="24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pPr>
      <w:spacing w:after="120" w:line="200" w:lineRule="exact"/>
      <w:ind w:left="391" w:hanging="391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pPr>
      <w:numPr>
        <w:numId w:val="1"/>
      </w:numPr>
      <w:ind w:left="567" w:hanging="510"/>
    </w:pPr>
  </w:style>
  <w:style w:type="paragraph" w:customStyle="1" w:styleId="Liste1">
    <w:name w:val="Liste 1."/>
    <w:basedOn w:val="Standard"/>
    <w:uiPriority w:val="1"/>
    <w:qFormat/>
    <w:pPr>
      <w:numPr>
        <w:numId w:val="2"/>
      </w:numPr>
    </w:pPr>
  </w:style>
  <w:style w:type="paragraph" w:customStyle="1" w:styleId="Listea">
    <w:name w:val="Liste a)"/>
    <w:basedOn w:val="Standard"/>
    <w:uiPriority w:val="1"/>
    <w:qFormat/>
    <w:pPr>
      <w:numPr>
        <w:numId w:val="3"/>
      </w:numPr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  <w:lang w:val="en-US"/>
    </w:rPr>
  </w:style>
  <w:style w:type="paragraph" w:customStyle="1" w:styleId="zzTabellenende">
    <w:name w:val="zz Tabellenende"/>
    <w:basedOn w:val="Standard"/>
    <w:uiPriority w:val="1"/>
    <w:pPr>
      <w:spacing w:after="0"/>
    </w:pPr>
    <w:rPr>
      <w:sz w:val="8"/>
    </w:rPr>
  </w:style>
  <w:style w:type="paragraph" w:customStyle="1" w:styleId="ListePunktI">
    <w:name w:val="Liste Punkt I"/>
    <w:basedOn w:val="Standard"/>
    <w:uiPriority w:val="1"/>
    <w:qFormat/>
    <w:pPr>
      <w:numPr>
        <w:numId w:val="4"/>
      </w:numPr>
      <w:ind w:left="341" w:hanging="284"/>
    </w:pPr>
  </w:style>
  <w:style w:type="paragraph" w:customStyle="1" w:styleId="ListePunktII">
    <w:name w:val="Liste Punkt II"/>
    <w:basedOn w:val="Standard"/>
    <w:uiPriority w:val="1"/>
    <w:qFormat/>
    <w:pPr>
      <w:numPr>
        <w:numId w:val="5"/>
      </w:numPr>
      <w:ind w:left="624" w:hanging="284"/>
    </w:pPr>
  </w:style>
  <w:style w:type="paragraph" w:customStyle="1" w:styleId="ListeStrichI">
    <w:name w:val="Liste Strich I"/>
    <w:basedOn w:val="Standard"/>
    <w:uiPriority w:val="1"/>
    <w:qFormat/>
    <w:pPr>
      <w:numPr>
        <w:numId w:val="6"/>
      </w:numPr>
      <w:ind w:left="341" w:hanging="284"/>
    </w:pPr>
  </w:style>
  <w:style w:type="paragraph" w:customStyle="1" w:styleId="ListeStrichII">
    <w:name w:val="Liste Strich II"/>
    <w:basedOn w:val="Standard"/>
    <w:uiPriority w:val="1"/>
    <w:qFormat/>
    <w:pPr>
      <w:numPr>
        <w:numId w:val="7"/>
      </w:numPr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character" w:styleId="Hyperlink">
    <w:name w:val="Hyperlink"/>
    <w:uiPriority w:val="99"/>
    <w:unhideWhenUsed/>
    <w:rPr>
      <w:color w:val="17BBFD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eastAsia="Times New Roman" w:hAnsi="Arial"/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rPr>
      <w:rFonts w:ascii="Arial" w:eastAsia="Times New Roman" w:hAnsi="Arial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rPr>
      <w:rFonts w:ascii="Arial" w:eastAsia="Times New Roman" w:hAnsi="Arial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1CC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D917F2D4-9505-4D43-9D78-A4385DB4B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37698-372F-4D63-B6FE-7E7B8503690C}"/>
</file>

<file path=customXml/itemProps3.xml><?xml version="1.0" encoding="utf-8"?>
<ds:datastoreItem xmlns:ds="http://schemas.openxmlformats.org/officeDocument/2006/customXml" ds:itemID="{F9AB1126-C837-4140-8D94-6090BEA1583F}"/>
</file>

<file path=customXml/itemProps4.xml><?xml version="1.0" encoding="utf-8"?>
<ds:datastoreItem xmlns:ds="http://schemas.openxmlformats.org/officeDocument/2006/customXml" ds:itemID="{9C58DC12-793E-413C-869C-FCC77B258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2217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Rosenkranz</dc:creator>
  <cp:keywords/>
  <cp:lastModifiedBy>Boekholt Inés SBFI</cp:lastModifiedBy>
  <cp:revision>3</cp:revision>
  <cp:lastPrinted>2016-04-13T07:42:00Z</cp:lastPrinted>
  <dcterms:created xsi:type="dcterms:W3CDTF">2025-11-05T14:18:00Z</dcterms:created>
  <dcterms:modified xsi:type="dcterms:W3CDTF">2025-11-05T14:23:00Z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2015-06-24T12:12:34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Affolter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Projektverantwortlicher_x000d_
Responsable de projet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COO.2101.108.2.1065375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312.10/2011/08120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8120</vt:lpwstr>
  </property>
  <property fmtid="{D5CDD505-2E9C-101B-9397-08002B2CF9AE}" pid="30" name="FSC#COOELAK@1.1001:FileRefOU">
    <vt:lpwstr>BGB / 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Affolter Kurt, SBFI</vt:lpwstr>
  </property>
  <property fmtid="{D5CDD505-2E9C-101B-9397-08002B2CF9AE}" pid="33" name="FSC#COOELAK@1.1001:OwnerExtension">
    <vt:lpwstr>+41 58 463 75 31</vt:lpwstr>
  </property>
  <property fmtid="{D5CDD505-2E9C-101B-9397-08002B2CF9AE}" pid="34" name="FSC#COOELAK@1.1001:OwnerFaxExtension">
    <vt:lpwstr>+41 58 464 96 14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Berufliche Grundbildung (BGB / SBFI)</vt:lpwstr>
  </property>
  <property fmtid="{D5CDD505-2E9C-101B-9397-08002B2CF9AE}" pid="40" name="FSC#COOELAK@1.1001:CreatedAt">
    <vt:lpwstr>24.06.2015</vt:lpwstr>
  </property>
  <property fmtid="{D5CDD505-2E9C-101B-9397-08002B2CF9AE}" pid="41" name="FSC#COOELAK@1.1001:OU">
    <vt:lpwstr>Berufliche Grundbildung (BGB / 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*COO.2101.108.2.1065375*</vt:lpwstr>
  </property>
  <property fmtid="{D5CDD505-2E9C-101B-9397-08002B2CF9AE}" pid="44" name="FSC#COOELAK@1.1001:RefBarCode">
    <vt:lpwstr>*COO.2101.108.7.162767*</vt:lpwstr>
  </property>
  <property fmtid="{D5CDD505-2E9C-101B-9397-08002B2CF9AE}" pid="45" name="FSC#COOELAK@1.1001:FileRefBarCode">
    <vt:lpwstr>*312.10/2011/08120*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312.10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kurt.affolter@sbfi.admin.ch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312.10</vt:lpwstr>
  </property>
  <property fmtid="{D5CDD505-2E9C-101B-9397-08002B2CF9AE}" pid="67" name="FSC#EVDCFG@15.1400:Dossierref">
    <vt:lpwstr>312.10/2011/08120</vt:lpwstr>
  </property>
  <property fmtid="{D5CDD505-2E9C-101B-9397-08002B2CF9AE}" pid="68" name="FSC#EVDCFG@15.1400:FileRespEmail">
    <vt:lpwstr>kurt.affolter@sbfi.admin.ch</vt:lpwstr>
  </property>
  <property fmtid="{D5CDD505-2E9C-101B-9397-08002B2CF9AE}" pid="69" name="FSC#EVDCFG@15.1400:FileRespFax">
    <vt:lpwstr>+41 58 464 96 14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Kurt Affolter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/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afk</vt:lpwstr>
  </property>
  <property fmtid="{D5CDD505-2E9C-101B-9397-08002B2CF9AE}" pid="78" name="FSC#EVDCFG@15.1400:FileRespStreet">
    <vt:lpwstr>Einsteinstrasse 2</vt:lpwstr>
  </property>
  <property fmtid="{D5CDD505-2E9C-101B-9397-08002B2CF9AE}" pid="79" name="FSC#EVDCFG@15.1400:FileRespTel">
    <vt:lpwstr>+41 58 463 75 31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Leitvorlage_Anhang2_begleitende_Massnahmen_D_(Korr_afk)_(2)</vt:lpwstr>
  </property>
  <property fmtid="{D5CDD505-2E9C-101B-9397-08002B2CF9AE}" pid="94" name="FSC#EVDCFG@15.1400:UserFunction">
    <vt:lpwstr>Sachbearbeiter/-in - in BGB/SBFI</vt:lpwstr>
  </property>
  <property fmtid="{D5CDD505-2E9C-101B-9397-08002B2CF9AE}" pid="95" name="FSC#EVDCFG@15.1400:SalutationEnglish">
    <vt:lpwstr>Vocational Education and Training</vt:lpwstr>
  </property>
  <property fmtid="{D5CDD505-2E9C-101B-9397-08002B2CF9AE}" pid="96" name="FSC#EVDCFG@15.1400:SalutationFrench">
    <vt:lpwstr>Formation professionnelle initiale</vt:lpwstr>
  </property>
  <property fmtid="{D5CDD505-2E9C-101B-9397-08002B2CF9AE}" pid="97" name="FSC#EVDCFG@15.1400:SalutationGerman">
    <vt:lpwstr>Berufliche Grundbildung</vt:lpwstr>
  </property>
  <property fmtid="{D5CDD505-2E9C-101B-9397-08002B2CF9AE}" pid="98" name="FSC#EVDCFG@15.1400:SalutationItalian">
    <vt:lpwstr>Formazione professionale di base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Responsable de projet</vt:lpwstr>
  </property>
  <property fmtid="{D5CDD505-2E9C-101B-9397-08002B2CF9AE}" pid="101" name="FSC#EVDCFG@15.1400:SalutationGermanUser">
    <vt:lpwstr>Projektverantwortlicher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BGB / SBFI</vt:lpwstr>
  </property>
  <property fmtid="{D5CDD505-2E9C-101B-9397-08002B2CF9AE}" pid="104" name="FSC#EVDCFG@15.1400:ResponsibleEditorFirstname">
    <vt:lpwstr>Kurt</vt:lpwstr>
  </property>
  <property fmtid="{D5CDD505-2E9C-101B-9397-08002B2CF9AE}" pid="105" name="FSC#EVDCFG@15.1400:ResponsibleEditorSurname">
    <vt:lpwstr>Affolter</vt:lpwstr>
  </property>
  <property fmtid="{D5CDD505-2E9C-101B-9397-08002B2CF9AE}" pid="106" name="FSC#EVDCFG@15.1400:GroupTitle">
    <vt:lpwstr>Berufliche Grundbildung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Kurt Affolter</vt:lpwstr>
  </property>
  <property fmtid="{D5CDD505-2E9C-101B-9397-08002B2CF9AE}" pid="109" name="FSC#ATSTATECFG@1.1001:AgentPhone">
    <vt:lpwstr>+41 58 463 75 31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312.10/2011/08120/00015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2025-08-14T15:22:03Z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d621871d-742d-4f6f-b91b-291f9de5a9c0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  <property fmtid="{D5CDD505-2E9C-101B-9397-08002B2CF9AE}" pid="163" name="ContentTypeId">
    <vt:lpwstr>0x0101003CA0DE6281508F47BDD394412C072D67</vt:lpwstr>
  </property>
</Properties>
</file>