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77" w:rsidRDefault="000B1177"/>
    <w:p w:rsidR="000B1177" w:rsidRDefault="000B1177"/>
    <w:p w:rsidR="000B1177" w:rsidRDefault="000B1177"/>
    <w:tbl>
      <w:tblPr>
        <w:tblStyle w:val="EHBohneRahmenlinien"/>
        <w:tblW w:w="0" w:type="auto"/>
        <w:tblLook w:val="04A0" w:firstRow="1" w:lastRow="0" w:firstColumn="1" w:lastColumn="0" w:noHBand="0" w:noVBand="1"/>
      </w:tblPr>
      <w:tblGrid>
        <w:gridCol w:w="8504"/>
      </w:tblGrid>
      <w:tr w:rsidR="00DC6C15" w:rsidTr="000B1177">
        <w:tc>
          <w:tcPr>
            <w:tcW w:w="8504" w:type="dxa"/>
            <w:tcMar>
              <w:bottom w:w="227" w:type="dxa"/>
            </w:tcMar>
          </w:tcPr>
          <w:p w:rsidR="00DC6C15" w:rsidRPr="000B1177" w:rsidRDefault="00346C04" w:rsidP="000B1177">
            <w:pPr>
              <w:pStyle w:val="Titel"/>
              <w:rPr>
                <w:spacing w:val="166"/>
              </w:rPr>
            </w:pPr>
            <w:r w:rsidRPr="000B1177">
              <w:rPr>
                <w:spacing w:val="166"/>
              </w:rPr>
              <w:t>Checkliste Lehrdauer</w:t>
            </w:r>
          </w:p>
        </w:tc>
      </w:tr>
      <w:tr w:rsidR="00DC6C15" w:rsidTr="000B1177">
        <w:trPr>
          <w:trHeight w:val="766"/>
        </w:trPr>
        <w:tc>
          <w:tcPr>
            <w:tcW w:w="8504" w:type="dxa"/>
          </w:tcPr>
          <w:p w:rsidR="005F0B72" w:rsidRDefault="005F0B72" w:rsidP="000B7320">
            <w:pPr>
              <w:pStyle w:val="Untertitel"/>
            </w:pPr>
          </w:p>
          <w:p w:rsidR="005F0B72" w:rsidRDefault="005F0B72" w:rsidP="000B7320">
            <w:pPr>
              <w:pStyle w:val="Untertitel"/>
            </w:pPr>
          </w:p>
          <w:p w:rsidR="00DC6C15" w:rsidRPr="00DC6C15" w:rsidRDefault="00346C04" w:rsidP="000B1177">
            <w:pPr>
              <w:pStyle w:val="Untertitel"/>
              <w:spacing w:line="276" w:lineRule="auto"/>
            </w:pPr>
            <w:r>
              <w:t xml:space="preserve">Checkliste für die </w:t>
            </w:r>
            <w:r w:rsidR="000B7320">
              <w:t>B</w:t>
            </w:r>
            <w:r>
              <w:t xml:space="preserve">estimmung der optimalen </w:t>
            </w:r>
            <w:r w:rsidR="000B7320">
              <w:t>L</w:t>
            </w:r>
            <w:r>
              <w:t>ehrdauer von beruflichen Grundbildungen mit eidg</w:t>
            </w:r>
            <w:r w:rsidR="000B1177">
              <w:t>enössischem</w:t>
            </w:r>
            <w:r>
              <w:t xml:space="preserve"> Fähigkeitszeugnis</w:t>
            </w:r>
            <w:r w:rsidR="00275172">
              <w:t xml:space="preserve"> </w:t>
            </w:r>
            <w:r w:rsidR="000B7320">
              <w:t>EFZ</w:t>
            </w:r>
          </w:p>
        </w:tc>
      </w:tr>
      <w:tr w:rsidR="00DC6C15" w:rsidTr="000B1177">
        <w:trPr>
          <w:trHeight w:val="564"/>
        </w:trPr>
        <w:tc>
          <w:tcPr>
            <w:tcW w:w="8504" w:type="dxa"/>
            <w:tcMar>
              <w:bottom w:w="454" w:type="dxa"/>
            </w:tcMar>
          </w:tcPr>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0B1177" w:rsidRDefault="000B1177" w:rsidP="00DC6C15">
            <w:pPr>
              <w:pStyle w:val="TitelkleinArialBold10ptFett"/>
            </w:pPr>
          </w:p>
          <w:p w:rsidR="000B1177" w:rsidRDefault="000B1177" w:rsidP="00DC6C15">
            <w:pPr>
              <w:pStyle w:val="TitelkleinArialBold10ptFett"/>
            </w:pPr>
          </w:p>
          <w:p w:rsidR="005F0B72" w:rsidRDefault="005F0B72" w:rsidP="00DC6C15">
            <w:pPr>
              <w:pStyle w:val="TitelkleinArialBold10ptFett"/>
            </w:pPr>
          </w:p>
          <w:p w:rsidR="005333BA" w:rsidRDefault="005333BA" w:rsidP="00DC6C15">
            <w:pPr>
              <w:pStyle w:val="TitelkleinArialBold10ptFett"/>
            </w:pPr>
          </w:p>
          <w:p w:rsidR="005333BA" w:rsidRDefault="005333BA" w:rsidP="00DC6C15">
            <w:pPr>
              <w:pStyle w:val="TitelkleinArialBold10ptFett"/>
            </w:pPr>
          </w:p>
          <w:p w:rsidR="005333BA" w:rsidRDefault="005333BA" w:rsidP="00DC6C15">
            <w:pPr>
              <w:pStyle w:val="TitelkleinArialBold10ptFett"/>
            </w:pPr>
          </w:p>
          <w:p w:rsidR="005333BA" w:rsidRDefault="005333BA" w:rsidP="00DC6C15">
            <w:pPr>
              <w:pStyle w:val="TitelkleinArialBold10ptFett"/>
            </w:pPr>
          </w:p>
          <w:p w:rsidR="005333BA" w:rsidRDefault="005333BA"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5F0B72" w:rsidRDefault="005F0B72" w:rsidP="00DC6C15">
            <w:pPr>
              <w:pStyle w:val="TitelkleinArialBold10ptFett"/>
            </w:pPr>
          </w:p>
          <w:p w:rsidR="00DC6C15" w:rsidRDefault="005333BA" w:rsidP="00DC6C15">
            <w:pPr>
              <w:pStyle w:val="TitelkleinArialBold10ptFett"/>
            </w:pPr>
            <w:r>
              <w:t>Autori</w:t>
            </w:r>
            <w:r w:rsidR="00275172">
              <w:t>n</w:t>
            </w:r>
          </w:p>
          <w:p w:rsidR="00275172" w:rsidRDefault="00346C04" w:rsidP="00346C04">
            <w:r>
              <w:t>Isabelle Lüthi</w:t>
            </w:r>
            <w:r w:rsidR="00275172">
              <w:t xml:space="preserve"> </w:t>
            </w:r>
          </w:p>
        </w:tc>
      </w:tr>
      <w:tr w:rsidR="00DC6C15" w:rsidTr="000B1177">
        <w:trPr>
          <w:trHeight w:val="393"/>
        </w:trPr>
        <w:tc>
          <w:tcPr>
            <w:tcW w:w="8504" w:type="dxa"/>
            <w:tcMar>
              <w:bottom w:w="454" w:type="dxa"/>
            </w:tcMar>
          </w:tcPr>
          <w:p w:rsidR="00275172" w:rsidRDefault="00275172" w:rsidP="000B7320"/>
        </w:tc>
      </w:tr>
      <w:tr w:rsidR="00DC6C15" w:rsidTr="000B1177">
        <w:tc>
          <w:tcPr>
            <w:tcW w:w="8504" w:type="dxa"/>
          </w:tcPr>
          <w:p w:rsidR="00DC6C15" w:rsidRDefault="00275172" w:rsidP="0030675D">
            <w:r>
              <w:t xml:space="preserve">Zollikofen, </w:t>
            </w:r>
            <w:sdt>
              <w:sdtPr>
                <w:id w:val="-1573200793"/>
                <w:placeholder>
                  <w:docPart w:val="F7A368A9240F49099F416C2F0B6CD22C"/>
                </w:placeholder>
                <w:date w:fullDate="2017-07-26T00:00:00Z">
                  <w:dateFormat w:val="d. MMMM yyyy"/>
                  <w:lid w:val="de-CH"/>
                  <w:storeMappedDataAs w:val="dateTime"/>
                  <w:calendar w:val="gregorian"/>
                </w:date>
              </w:sdtPr>
              <w:sdtEndPr/>
              <w:sdtContent>
                <w:r w:rsidR="00BB67E1">
                  <w:t>26. Juli 2017</w:t>
                </w:r>
              </w:sdtContent>
            </w:sdt>
          </w:p>
        </w:tc>
      </w:tr>
    </w:tbl>
    <w:p w:rsidR="00AA4097" w:rsidRDefault="00AA4097" w:rsidP="004977C3">
      <w:pPr>
        <w:sectPr w:rsidR="00AA4097" w:rsidSect="006D2617">
          <w:headerReference w:type="default" r:id="rId9"/>
          <w:footerReference w:type="default" r:id="rId10"/>
          <w:headerReference w:type="first" r:id="rId11"/>
          <w:footerReference w:type="first" r:id="rId12"/>
          <w:pgSz w:w="11906" w:h="16838" w:code="9"/>
          <w:pgMar w:top="1814" w:right="1701" w:bottom="1588" w:left="1701" w:header="284" w:footer="680" w:gutter="0"/>
          <w:cols w:space="708"/>
          <w:docGrid w:linePitch="360"/>
        </w:sectPr>
      </w:pPr>
    </w:p>
    <w:sdt>
      <w:sdtPr>
        <w:rPr>
          <w:rFonts w:asciiTheme="minorHAnsi" w:eastAsiaTheme="minorHAnsi" w:hAnsiTheme="minorHAnsi" w:cstheme="minorBidi"/>
          <w:b w:val="0"/>
          <w:bCs w:val="0"/>
          <w:szCs w:val="20"/>
          <w:lang w:val="de-DE" w:eastAsia="en-US"/>
        </w:rPr>
        <w:id w:val="2087495136"/>
        <w:docPartObj>
          <w:docPartGallery w:val="Table of Contents"/>
          <w:docPartUnique/>
        </w:docPartObj>
      </w:sdtPr>
      <w:sdtEndPr>
        <w:rPr>
          <w:caps w:val="0"/>
          <w:lang w:val="de-CH"/>
        </w:rPr>
      </w:sdtEndPr>
      <w:sdtContent>
        <w:p w:rsidR="001B4050" w:rsidRDefault="001B4050" w:rsidP="001B4050">
          <w:pPr>
            <w:pStyle w:val="Inhaltsverzeichnisberschrift"/>
            <w:pageBreakBefore/>
          </w:pPr>
          <w:r>
            <w:rPr>
              <w:lang w:val="de-DE"/>
            </w:rPr>
            <w:t>Inhaltsverzeichnis</w:t>
          </w:r>
        </w:p>
        <w:p w:rsidR="00BB67E1" w:rsidRDefault="001B4050">
          <w:pPr>
            <w:pStyle w:val="Verzeichnis1"/>
            <w:tabs>
              <w:tab w:val="right" w:pos="8494"/>
            </w:tabs>
            <w:rPr>
              <w:rFonts w:eastAsiaTheme="minorEastAsia"/>
              <w:b w:val="0"/>
              <w:caps w:val="0"/>
              <w:noProof/>
              <w:spacing w:val="0"/>
              <w:sz w:val="22"/>
              <w:szCs w:val="22"/>
              <w:lang w:val="fr-CH" w:eastAsia="fr-CH"/>
            </w:rPr>
          </w:pPr>
          <w:r>
            <w:rPr>
              <w:b w:val="0"/>
              <w:caps w:val="0"/>
            </w:rPr>
            <w:fldChar w:fldCharType="begin"/>
          </w:r>
          <w:r>
            <w:rPr>
              <w:b w:val="0"/>
              <w:caps w:val="0"/>
            </w:rPr>
            <w:instrText xml:space="preserve"> TOC \o "1-4" \h \z \u </w:instrText>
          </w:r>
          <w:r>
            <w:rPr>
              <w:b w:val="0"/>
              <w:caps w:val="0"/>
            </w:rPr>
            <w:fldChar w:fldCharType="separate"/>
          </w:r>
          <w:hyperlink w:anchor="_Toc488838353" w:history="1">
            <w:r w:rsidR="00BB67E1" w:rsidRPr="00AA5669">
              <w:rPr>
                <w:rStyle w:val="Hyperlink"/>
                <w:noProof/>
              </w:rPr>
              <w:t>Einleitung</w:t>
            </w:r>
            <w:r w:rsidR="00BB67E1">
              <w:rPr>
                <w:noProof/>
                <w:webHidden/>
              </w:rPr>
              <w:tab/>
            </w:r>
            <w:r w:rsidR="00BB67E1">
              <w:rPr>
                <w:noProof/>
                <w:webHidden/>
              </w:rPr>
              <w:fldChar w:fldCharType="begin"/>
            </w:r>
            <w:r w:rsidR="00BB67E1">
              <w:rPr>
                <w:noProof/>
                <w:webHidden/>
              </w:rPr>
              <w:instrText xml:space="preserve"> PAGEREF _Toc488838353 \h </w:instrText>
            </w:r>
            <w:r w:rsidR="00BB67E1">
              <w:rPr>
                <w:noProof/>
                <w:webHidden/>
              </w:rPr>
            </w:r>
            <w:r w:rsidR="00BB67E1">
              <w:rPr>
                <w:noProof/>
                <w:webHidden/>
              </w:rPr>
              <w:fldChar w:fldCharType="separate"/>
            </w:r>
            <w:r w:rsidR="00BB67E1">
              <w:rPr>
                <w:noProof/>
                <w:webHidden/>
              </w:rPr>
              <w:t>3</w:t>
            </w:r>
            <w:r w:rsidR="00BB67E1">
              <w:rPr>
                <w:noProof/>
                <w:webHidden/>
              </w:rPr>
              <w:fldChar w:fldCharType="end"/>
            </w:r>
          </w:hyperlink>
        </w:p>
        <w:p w:rsidR="00BB67E1" w:rsidRDefault="00C00BE5">
          <w:pPr>
            <w:pStyle w:val="Verzeichnis1"/>
            <w:tabs>
              <w:tab w:val="right" w:pos="8494"/>
            </w:tabs>
            <w:rPr>
              <w:rFonts w:eastAsiaTheme="minorEastAsia"/>
              <w:b w:val="0"/>
              <w:caps w:val="0"/>
              <w:noProof/>
              <w:spacing w:val="0"/>
              <w:sz w:val="22"/>
              <w:szCs w:val="22"/>
              <w:lang w:val="fr-CH" w:eastAsia="fr-CH"/>
            </w:rPr>
          </w:pPr>
          <w:hyperlink w:anchor="_Toc488838354" w:history="1">
            <w:r w:rsidR="00BB67E1" w:rsidRPr="00AA5669">
              <w:rPr>
                <w:rStyle w:val="Hyperlink"/>
                <w:noProof/>
              </w:rPr>
              <w:t>Aufbau und Verwendung der Checkliste</w:t>
            </w:r>
            <w:r w:rsidR="00BB67E1">
              <w:rPr>
                <w:noProof/>
                <w:webHidden/>
              </w:rPr>
              <w:tab/>
            </w:r>
            <w:r w:rsidR="00BB67E1">
              <w:rPr>
                <w:noProof/>
                <w:webHidden/>
              </w:rPr>
              <w:fldChar w:fldCharType="begin"/>
            </w:r>
            <w:r w:rsidR="00BB67E1">
              <w:rPr>
                <w:noProof/>
                <w:webHidden/>
              </w:rPr>
              <w:instrText xml:space="preserve"> PAGEREF _Toc488838354 \h </w:instrText>
            </w:r>
            <w:r w:rsidR="00BB67E1">
              <w:rPr>
                <w:noProof/>
                <w:webHidden/>
              </w:rPr>
            </w:r>
            <w:r w:rsidR="00BB67E1">
              <w:rPr>
                <w:noProof/>
                <w:webHidden/>
              </w:rPr>
              <w:fldChar w:fldCharType="separate"/>
            </w:r>
            <w:r w:rsidR="00BB67E1">
              <w:rPr>
                <w:noProof/>
                <w:webHidden/>
              </w:rPr>
              <w:t>3</w:t>
            </w:r>
            <w:r w:rsidR="00BB67E1">
              <w:rPr>
                <w:noProof/>
                <w:webHidden/>
              </w:rPr>
              <w:fldChar w:fldCharType="end"/>
            </w:r>
          </w:hyperlink>
        </w:p>
        <w:p w:rsidR="00BB67E1" w:rsidRDefault="00C00BE5">
          <w:pPr>
            <w:pStyle w:val="Verzeichnis1"/>
            <w:tabs>
              <w:tab w:val="right" w:pos="8494"/>
            </w:tabs>
            <w:rPr>
              <w:rFonts w:eastAsiaTheme="minorEastAsia"/>
              <w:b w:val="0"/>
              <w:caps w:val="0"/>
              <w:noProof/>
              <w:spacing w:val="0"/>
              <w:sz w:val="22"/>
              <w:szCs w:val="22"/>
              <w:lang w:val="fr-CH" w:eastAsia="fr-CH"/>
            </w:rPr>
          </w:pPr>
          <w:hyperlink w:anchor="_Toc488838355" w:history="1">
            <w:r w:rsidR="00BB67E1" w:rsidRPr="00AA5669">
              <w:rPr>
                <w:rStyle w:val="Hyperlink"/>
                <w:noProof/>
              </w:rPr>
              <w:t>1</w:t>
            </w:r>
            <w:r w:rsidR="00BB67E1">
              <w:rPr>
                <w:rFonts w:eastAsiaTheme="minorEastAsia"/>
                <w:b w:val="0"/>
                <w:caps w:val="0"/>
                <w:noProof/>
                <w:spacing w:val="0"/>
                <w:sz w:val="22"/>
                <w:szCs w:val="22"/>
                <w:lang w:val="fr-CH" w:eastAsia="fr-CH"/>
              </w:rPr>
              <w:tab/>
            </w:r>
            <w:r w:rsidR="00BB67E1" w:rsidRPr="00AA5669">
              <w:rPr>
                <w:rStyle w:val="Hyperlink"/>
                <w:noProof/>
              </w:rPr>
              <w:t>Analyse</w:t>
            </w:r>
            <w:r w:rsidR="00BB67E1">
              <w:rPr>
                <w:noProof/>
                <w:webHidden/>
              </w:rPr>
              <w:tab/>
            </w:r>
            <w:r w:rsidR="00BB67E1">
              <w:rPr>
                <w:noProof/>
                <w:webHidden/>
              </w:rPr>
              <w:fldChar w:fldCharType="begin"/>
            </w:r>
            <w:r w:rsidR="00BB67E1">
              <w:rPr>
                <w:noProof/>
                <w:webHidden/>
              </w:rPr>
              <w:instrText xml:space="preserve"> PAGEREF _Toc488838355 \h </w:instrText>
            </w:r>
            <w:r w:rsidR="00BB67E1">
              <w:rPr>
                <w:noProof/>
                <w:webHidden/>
              </w:rPr>
            </w:r>
            <w:r w:rsidR="00BB67E1">
              <w:rPr>
                <w:noProof/>
                <w:webHidden/>
              </w:rPr>
              <w:fldChar w:fldCharType="separate"/>
            </w:r>
            <w:r w:rsidR="00BB67E1">
              <w:rPr>
                <w:noProof/>
                <w:webHidden/>
              </w:rPr>
              <w:t>4</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56" w:history="1">
            <w:r w:rsidR="00BB67E1" w:rsidRPr="00AA5669">
              <w:rPr>
                <w:rStyle w:val="Hyperlink"/>
                <w:noProof/>
              </w:rPr>
              <w:t>1.1</w:t>
            </w:r>
            <w:r w:rsidR="00BB67E1">
              <w:rPr>
                <w:rFonts w:eastAsiaTheme="minorEastAsia"/>
                <w:b w:val="0"/>
                <w:noProof/>
                <w:spacing w:val="0"/>
                <w:sz w:val="22"/>
                <w:szCs w:val="22"/>
                <w:lang w:val="fr-CH" w:eastAsia="fr-CH"/>
              </w:rPr>
              <w:tab/>
            </w:r>
            <w:r w:rsidR="00BB67E1" w:rsidRPr="00AA5669">
              <w:rPr>
                <w:rStyle w:val="Hyperlink"/>
                <w:noProof/>
              </w:rPr>
              <w:t>Fragen an Berufsbildner/innen im Betrieb</w:t>
            </w:r>
            <w:r w:rsidR="00BB67E1">
              <w:rPr>
                <w:noProof/>
                <w:webHidden/>
              </w:rPr>
              <w:tab/>
            </w:r>
            <w:r w:rsidR="00BB67E1">
              <w:rPr>
                <w:noProof/>
                <w:webHidden/>
              </w:rPr>
              <w:fldChar w:fldCharType="begin"/>
            </w:r>
            <w:r w:rsidR="00BB67E1">
              <w:rPr>
                <w:noProof/>
                <w:webHidden/>
              </w:rPr>
              <w:instrText xml:space="preserve"> PAGEREF _Toc488838356 \h </w:instrText>
            </w:r>
            <w:r w:rsidR="00BB67E1">
              <w:rPr>
                <w:noProof/>
                <w:webHidden/>
              </w:rPr>
            </w:r>
            <w:r w:rsidR="00BB67E1">
              <w:rPr>
                <w:noProof/>
                <w:webHidden/>
              </w:rPr>
              <w:fldChar w:fldCharType="separate"/>
            </w:r>
            <w:r w:rsidR="00BB67E1">
              <w:rPr>
                <w:noProof/>
                <w:webHidden/>
              </w:rPr>
              <w:t>4</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57" w:history="1">
            <w:r w:rsidR="00BB67E1" w:rsidRPr="00AA5669">
              <w:rPr>
                <w:rStyle w:val="Hyperlink"/>
                <w:noProof/>
              </w:rPr>
              <w:t>1.2</w:t>
            </w:r>
            <w:r w:rsidR="00BB67E1">
              <w:rPr>
                <w:rFonts w:eastAsiaTheme="minorEastAsia"/>
                <w:b w:val="0"/>
                <w:noProof/>
                <w:spacing w:val="0"/>
                <w:sz w:val="22"/>
                <w:szCs w:val="22"/>
                <w:lang w:val="fr-CH" w:eastAsia="fr-CH"/>
              </w:rPr>
              <w:tab/>
            </w:r>
            <w:r w:rsidR="00BB67E1" w:rsidRPr="00AA5669">
              <w:rPr>
                <w:rStyle w:val="Hyperlink"/>
                <w:noProof/>
              </w:rPr>
              <w:t>Fragen an Berufsfachschullehrpersonen</w:t>
            </w:r>
            <w:r w:rsidR="00BB67E1">
              <w:rPr>
                <w:noProof/>
                <w:webHidden/>
              </w:rPr>
              <w:tab/>
            </w:r>
            <w:r w:rsidR="00BB67E1">
              <w:rPr>
                <w:noProof/>
                <w:webHidden/>
              </w:rPr>
              <w:fldChar w:fldCharType="begin"/>
            </w:r>
            <w:r w:rsidR="00BB67E1">
              <w:rPr>
                <w:noProof/>
                <w:webHidden/>
              </w:rPr>
              <w:instrText xml:space="preserve"> PAGEREF _Toc488838357 \h </w:instrText>
            </w:r>
            <w:r w:rsidR="00BB67E1">
              <w:rPr>
                <w:noProof/>
                <w:webHidden/>
              </w:rPr>
            </w:r>
            <w:r w:rsidR="00BB67E1">
              <w:rPr>
                <w:noProof/>
                <w:webHidden/>
              </w:rPr>
              <w:fldChar w:fldCharType="separate"/>
            </w:r>
            <w:r w:rsidR="00BB67E1">
              <w:rPr>
                <w:noProof/>
                <w:webHidden/>
              </w:rPr>
              <w:t>6</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58" w:history="1">
            <w:r w:rsidR="00BB67E1" w:rsidRPr="00AA5669">
              <w:rPr>
                <w:rStyle w:val="Hyperlink"/>
                <w:noProof/>
              </w:rPr>
              <w:t>1.3</w:t>
            </w:r>
            <w:r w:rsidR="00BB67E1">
              <w:rPr>
                <w:rFonts w:eastAsiaTheme="minorEastAsia"/>
                <w:b w:val="0"/>
                <w:noProof/>
                <w:spacing w:val="0"/>
                <w:sz w:val="22"/>
                <w:szCs w:val="22"/>
                <w:lang w:val="fr-CH" w:eastAsia="fr-CH"/>
              </w:rPr>
              <w:tab/>
            </w:r>
            <w:r w:rsidR="00BB67E1" w:rsidRPr="00AA5669">
              <w:rPr>
                <w:rStyle w:val="Hyperlink"/>
                <w:noProof/>
              </w:rPr>
              <w:t>Fragen an üK-Leitende</w:t>
            </w:r>
            <w:r w:rsidR="00BB67E1">
              <w:rPr>
                <w:noProof/>
                <w:webHidden/>
              </w:rPr>
              <w:tab/>
            </w:r>
            <w:r w:rsidR="00BB67E1">
              <w:rPr>
                <w:noProof/>
                <w:webHidden/>
              </w:rPr>
              <w:fldChar w:fldCharType="begin"/>
            </w:r>
            <w:r w:rsidR="00BB67E1">
              <w:rPr>
                <w:noProof/>
                <w:webHidden/>
              </w:rPr>
              <w:instrText xml:space="preserve"> PAGEREF _Toc488838358 \h </w:instrText>
            </w:r>
            <w:r w:rsidR="00BB67E1">
              <w:rPr>
                <w:noProof/>
                <w:webHidden/>
              </w:rPr>
            </w:r>
            <w:r w:rsidR="00BB67E1">
              <w:rPr>
                <w:noProof/>
                <w:webHidden/>
              </w:rPr>
              <w:fldChar w:fldCharType="separate"/>
            </w:r>
            <w:r w:rsidR="00BB67E1">
              <w:rPr>
                <w:noProof/>
                <w:webHidden/>
              </w:rPr>
              <w:t>7</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59" w:history="1">
            <w:r w:rsidR="00BB67E1" w:rsidRPr="00AA5669">
              <w:rPr>
                <w:rStyle w:val="Hyperlink"/>
                <w:noProof/>
              </w:rPr>
              <w:t>1.4</w:t>
            </w:r>
            <w:r w:rsidR="00BB67E1">
              <w:rPr>
                <w:rFonts w:eastAsiaTheme="minorEastAsia"/>
                <w:b w:val="0"/>
                <w:noProof/>
                <w:spacing w:val="0"/>
                <w:sz w:val="22"/>
                <w:szCs w:val="22"/>
                <w:lang w:val="fr-CH" w:eastAsia="fr-CH"/>
              </w:rPr>
              <w:tab/>
            </w:r>
            <w:r w:rsidR="00BB67E1" w:rsidRPr="00AA5669">
              <w:rPr>
                <w:rStyle w:val="Hyperlink"/>
                <w:noProof/>
              </w:rPr>
              <w:t>Fragen an (ehemalige) Lernende</w:t>
            </w:r>
            <w:r w:rsidR="00BB67E1">
              <w:rPr>
                <w:noProof/>
                <w:webHidden/>
              </w:rPr>
              <w:tab/>
            </w:r>
            <w:r w:rsidR="00BB67E1">
              <w:rPr>
                <w:noProof/>
                <w:webHidden/>
              </w:rPr>
              <w:fldChar w:fldCharType="begin"/>
            </w:r>
            <w:r w:rsidR="00BB67E1">
              <w:rPr>
                <w:noProof/>
                <w:webHidden/>
              </w:rPr>
              <w:instrText xml:space="preserve"> PAGEREF _Toc488838359 \h </w:instrText>
            </w:r>
            <w:r w:rsidR="00BB67E1">
              <w:rPr>
                <w:noProof/>
                <w:webHidden/>
              </w:rPr>
            </w:r>
            <w:r w:rsidR="00BB67E1">
              <w:rPr>
                <w:noProof/>
                <w:webHidden/>
              </w:rPr>
              <w:fldChar w:fldCharType="separate"/>
            </w:r>
            <w:r w:rsidR="00BB67E1">
              <w:rPr>
                <w:noProof/>
                <w:webHidden/>
              </w:rPr>
              <w:t>8</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60" w:history="1">
            <w:r w:rsidR="00BB67E1" w:rsidRPr="00AA5669">
              <w:rPr>
                <w:rStyle w:val="Hyperlink"/>
                <w:noProof/>
              </w:rPr>
              <w:t>1.5</w:t>
            </w:r>
            <w:r w:rsidR="00BB67E1">
              <w:rPr>
                <w:rFonts w:eastAsiaTheme="minorEastAsia"/>
                <w:b w:val="0"/>
                <w:noProof/>
                <w:spacing w:val="0"/>
                <w:sz w:val="22"/>
                <w:szCs w:val="22"/>
                <w:lang w:val="fr-CH" w:eastAsia="fr-CH"/>
              </w:rPr>
              <w:tab/>
            </w:r>
            <w:r w:rsidR="00BB67E1" w:rsidRPr="00AA5669">
              <w:rPr>
                <w:rStyle w:val="Hyperlink"/>
                <w:noProof/>
              </w:rPr>
              <w:t>Fragen an die OdA</w:t>
            </w:r>
            <w:r w:rsidR="00BB67E1">
              <w:rPr>
                <w:noProof/>
                <w:webHidden/>
              </w:rPr>
              <w:tab/>
            </w:r>
            <w:r w:rsidR="00BB67E1">
              <w:rPr>
                <w:noProof/>
                <w:webHidden/>
              </w:rPr>
              <w:fldChar w:fldCharType="begin"/>
            </w:r>
            <w:r w:rsidR="00BB67E1">
              <w:rPr>
                <w:noProof/>
                <w:webHidden/>
              </w:rPr>
              <w:instrText xml:space="preserve"> PAGEREF _Toc488838360 \h </w:instrText>
            </w:r>
            <w:r w:rsidR="00BB67E1">
              <w:rPr>
                <w:noProof/>
                <w:webHidden/>
              </w:rPr>
            </w:r>
            <w:r w:rsidR="00BB67E1">
              <w:rPr>
                <w:noProof/>
                <w:webHidden/>
              </w:rPr>
              <w:fldChar w:fldCharType="separate"/>
            </w:r>
            <w:r w:rsidR="00BB67E1">
              <w:rPr>
                <w:noProof/>
                <w:webHidden/>
              </w:rPr>
              <w:t>9</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61" w:history="1">
            <w:r w:rsidR="00BB67E1" w:rsidRPr="00AA5669">
              <w:rPr>
                <w:rStyle w:val="Hyperlink"/>
                <w:noProof/>
              </w:rPr>
              <w:t>1.6</w:t>
            </w:r>
            <w:r w:rsidR="00BB67E1">
              <w:rPr>
                <w:rFonts w:eastAsiaTheme="minorEastAsia"/>
                <w:b w:val="0"/>
                <w:noProof/>
                <w:spacing w:val="0"/>
                <w:sz w:val="22"/>
                <w:szCs w:val="22"/>
                <w:lang w:val="fr-CH" w:eastAsia="fr-CH"/>
              </w:rPr>
              <w:tab/>
            </w:r>
            <w:r w:rsidR="00BB67E1" w:rsidRPr="00AA5669">
              <w:rPr>
                <w:rStyle w:val="Hyperlink"/>
                <w:noProof/>
              </w:rPr>
              <w:t>Fragen an Berufsberater/innen</w:t>
            </w:r>
            <w:r w:rsidR="00BB67E1">
              <w:rPr>
                <w:noProof/>
                <w:webHidden/>
              </w:rPr>
              <w:tab/>
            </w:r>
            <w:r w:rsidR="00BB67E1">
              <w:rPr>
                <w:noProof/>
                <w:webHidden/>
              </w:rPr>
              <w:fldChar w:fldCharType="begin"/>
            </w:r>
            <w:r w:rsidR="00BB67E1">
              <w:rPr>
                <w:noProof/>
                <w:webHidden/>
              </w:rPr>
              <w:instrText xml:space="preserve"> PAGEREF _Toc488838361 \h </w:instrText>
            </w:r>
            <w:r w:rsidR="00BB67E1">
              <w:rPr>
                <w:noProof/>
                <w:webHidden/>
              </w:rPr>
            </w:r>
            <w:r w:rsidR="00BB67E1">
              <w:rPr>
                <w:noProof/>
                <w:webHidden/>
              </w:rPr>
              <w:fldChar w:fldCharType="separate"/>
            </w:r>
            <w:r w:rsidR="00BB67E1">
              <w:rPr>
                <w:noProof/>
                <w:webHidden/>
              </w:rPr>
              <w:t>10</w:t>
            </w:r>
            <w:r w:rsidR="00BB67E1">
              <w:rPr>
                <w:noProof/>
                <w:webHidden/>
              </w:rPr>
              <w:fldChar w:fldCharType="end"/>
            </w:r>
          </w:hyperlink>
        </w:p>
        <w:p w:rsidR="00BB67E1" w:rsidRDefault="00C00BE5">
          <w:pPr>
            <w:pStyle w:val="Verzeichnis2"/>
            <w:tabs>
              <w:tab w:val="right" w:pos="8494"/>
            </w:tabs>
            <w:rPr>
              <w:rFonts w:eastAsiaTheme="minorEastAsia"/>
              <w:b w:val="0"/>
              <w:noProof/>
              <w:spacing w:val="0"/>
              <w:sz w:val="22"/>
              <w:szCs w:val="22"/>
              <w:lang w:val="fr-CH" w:eastAsia="fr-CH"/>
            </w:rPr>
          </w:pPr>
          <w:hyperlink w:anchor="_Toc488838362" w:history="1">
            <w:r w:rsidR="00BB67E1" w:rsidRPr="00AA5669">
              <w:rPr>
                <w:rStyle w:val="Hyperlink"/>
                <w:noProof/>
              </w:rPr>
              <w:t>1.7</w:t>
            </w:r>
            <w:r w:rsidR="00BB67E1">
              <w:rPr>
                <w:rFonts w:eastAsiaTheme="minorEastAsia"/>
                <w:b w:val="0"/>
                <w:noProof/>
                <w:spacing w:val="0"/>
                <w:sz w:val="22"/>
                <w:szCs w:val="22"/>
                <w:lang w:val="fr-CH" w:eastAsia="fr-CH"/>
              </w:rPr>
              <w:tab/>
            </w:r>
            <w:r w:rsidR="00BB67E1" w:rsidRPr="00AA5669">
              <w:rPr>
                <w:rStyle w:val="Hyperlink"/>
                <w:noProof/>
              </w:rPr>
              <w:t>Daten-/Dokumentenanalyse</w:t>
            </w:r>
            <w:r w:rsidR="00BB67E1">
              <w:rPr>
                <w:noProof/>
                <w:webHidden/>
              </w:rPr>
              <w:tab/>
            </w:r>
            <w:r w:rsidR="00BB67E1">
              <w:rPr>
                <w:noProof/>
                <w:webHidden/>
              </w:rPr>
              <w:fldChar w:fldCharType="begin"/>
            </w:r>
            <w:r w:rsidR="00BB67E1">
              <w:rPr>
                <w:noProof/>
                <w:webHidden/>
              </w:rPr>
              <w:instrText xml:space="preserve"> PAGEREF _Toc488838362 \h </w:instrText>
            </w:r>
            <w:r w:rsidR="00BB67E1">
              <w:rPr>
                <w:noProof/>
                <w:webHidden/>
              </w:rPr>
            </w:r>
            <w:r w:rsidR="00BB67E1">
              <w:rPr>
                <w:noProof/>
                <w:webHidden/>
              </w:rPr>
              <w:fldChar w:fldCharType="separate"/>
            </w:r>
            <w:r w:rsidR="00BB67E1">
              <w:rPr>
                <w:noProof/>
                <w:webHidden/>
              </w:rPr>
              <w:t>11</w:t>
            </w:r>
            <w:r w:rsidR="00BB67E1">
              <w:rPr>
                <w:noProof/>
                <w:webHidden/>
              </w:rPr>
              <w:fldChar w:fldCharType="end"/>
            </w:r>
          </w:hyperlink>
        </w:p>
        <w:p w:rsidR="00BB67E1" w:rsidRDefault="00C00BE5">
          <w:pPr>
            <w:pStyle w:val="Verzeichnis1"/>
            <w:tabs>
              <w:tab w:val="right" w:pos="8494"/>
            </w:tabs>
            <w:rPr>
              <w:rFonts w:eastAsiaTheme="minorEastAsia"/>
              <w:b w:val="0"/>
              <w:caps w:val="0"/>
              <w:noProof/>
              <w:spacing w:val="0"/>
              <w:sz w:val="22"/>
              <w:szCs w:val="22"/>
              <w:lang w:val="fr-CH" w:eastAsia="fr-CH"/>
            </w:rPr>
          </w:pPr>
          <w:hyperlink w:anchor="_Toc488838363" w:history="1">
            <w:r w:rsidR="00BB67E1" w:rsidRPr="00AA5669">
              <w:rPr>
                <w:rStyle w:val="Hyperlink"/>
                <w:noProof/>
              </w:rPr>
              <w:t>2</w:t>
            </w:r>
            <w:r w:rsidR="00BB67E1">
              <w:rPr>
                <w:rFonts w:eastAsiaTheme="minorEastAsia"/>
                <w:b w:val="0"/>
                <w:caps w:val="0"/>
                <w:noProof/>
                <w:spacing w:val="0"/>
                <w:sz w:val="22"/>
                <w:szCs w:val="22"/>
                <w:lang w:val="fr-CH" w:eastAsia="fr-CH"/>
              </w:rPr>
              <w:tab/>
            </w:r>
            <w:r w:rsidR="00BB67E1" w:rsidRPr="00AA5669">
              <w:rPr>
                <w:rStyle w:val="Hyperlink"/>
                <w:noProof/>
              </w:rPr>
              <w:t>Auswertung</w:t>
            </w:r>
            <w:r w:rsidR="00BB67E1">
              <w:rPr>
                <w:noProof/>
                <w:webHidden/>
              </w:rPr>
              <w:tab/>
            </w:r>
            <w:r w:rsidR="00BB67E1">
              <w:rPr>
                <w:noProof/>
                <w:webHidden/>
              </w:rPr>
              <w:fldChar w:fldCharType="begin"/>
            </w:r>
            <w:r w:rsidR="00BB67E1">
              <w:rPr>
                <w:noProof/>
                <w:webHidden/>
              </w:rPr>
              <w:instrText xml:space="preserve"> PAGEREF _Toc488838363 \h </w:instrText>
            </w:r>
            <w:r w:rsidR="00BB67E1">
              <w:rPr>
                <w:noProof/>
                <w:webHidden/>
              </w:rPr>
            </w:r>
            <w:r w:rsidR="00BB67E1">
              <w:rPr>
                <w:noProof/>
                <w:webHidden/>
              </w:rPr>
              <w:fldChar w:fldCharType="separate"/>
            </w:r>
            <w:r w:rsidR="00BB67E1">
              <w:rPr>
                <w:noProof/>
                <w:webHidden/>
              </w:rPr>
              <w:t>14</w:t>
            </w:r>
            <w:r w:rsidR="00BB67E1">
              <w:rPr>
                <w:noProof/>
                <w:webHidden/>
              </w:rPr>
              <w:fldChar w:fldCharType="end"/>
            </w:r>
          </w:hyperlink>
        </w:p>
        <w:p w:rsidR="001B4050" w:rsidRDefault="001B4050" w:rsidP="001B4050">
          <w:pPr>
            <w:pStyle w:val="TitelVerzeichnis"/>
            <w:spacing w:before="240"/>
          </w:pPr>
          <w:r>
            <w:rPr>
              <w:b/>
              <w:caps w:val="0"/>
            </w:rPr>
            <w:fldChar w:fldCharType="end"/>
          </w:r>
        </w:p>
      </w:sdtContent>
    </w:sdt>
    <w:p w:rsidR="00612B0F" w:rsidRPr="00433EE5" w:rsidRDefault="00612B0F" w:rsidP="00612B0F">
      <w:pPr>
        <w:pStyle w:val="TitelVerzeichnis"/>
        <w:rPr>
          <w:rFonts w:asciiTheme="majorHAnsi" w:eastAsiaTheme="majorEastAsia" w:hAnsiTheme="majorHAnsi" w:cstheme="majorBidi"/>
          <w:b/>
          <w:bCs/>
          <w:szCs w:val="28"/>
          <w:lang w:val="de-DE" w:eastAsia="de-CH"/>
        </w:rPr>
      </w:pPr>
      <w:r w:rsidRPr="00433EE5">
        <w:rPr>
          <w:rFonts w:asciiTheme="majorHAnsi" w:eastAsiaTheme="majorEastAsia" w:hAnsiTheme="majorHAnsi" w:cstheme="majorBidi"/>
          <w:b/>
          <w:bCs/>
          <w:szCs w:val="28"/>
          <w:lang w:val="de-DE" w:eastAsia="de-CH"/>
        </w:rPr>
        <w:t>Abkürzungen</w:t>
      </w:r>
    </w:p>
    <w:tbl>
      <w:tblPr>
        <w:tblStyle w:val="EHBTabelle"/>
        <w:tblW w:w="0" w:type="auto"/>
        <w:tblLook w:val="04A0" w:firstRow="1" w:lastRow="0" w:firstColumn="1" w:lastColumn="0" w:noHBand="0" w:noVBand="1"/>
      </w:tblPr>
      <w:tblGrid>
        <w:gridCol w:w="4260"/>
        <w:gridCol w:w="4272"/>
      </w:tblGrid>
      <w:tr w:rsidR="001C6D54" w:rsidTr="00612B0F">
        <w:trPr>
          <w:cnfStyle w:val="100000000000" w:firstRow="1" w:lastRow="0" w:firstColumn="0" w:lastColumn="0" w:oddVBand="0" w:evenVBand="0" w:oddHBand="0" w:evenHBand="0" w:firstRowFirstColumn="0" w:firstRowLastColumn="0" w:lastRowFirstColumn="0" w:lastRowLastColumn="0"/>
        </w:trPr>
        <w:tc>
          <w:tcPr>
            <w:tcW w:w="4322" w:type="dxa"/>
          </w:tcPr>
          <w:p w:rsidR="001C6D54" w:rsidRDefault="001C6D54" w:rsidP="00612B0F">
            <w:r>
              <w:t>Abkürzung</w:t>
            </w:r>
          </w:p>
        </w:tc>
        <w:tc>
          <w:tcPr>
            <w:tcW w:w="4322" w:type="dxa"/>
          </w:tcPr>
          <w:p w:rsidR="001C6D54" w:rsidRDefault="001C6D54" w:rsidP="00612B0F">
            <w:r>
              <w:t>Bedeutung</w:t>
            </w:r>
          </w:p>
        </w:tc>
      </w:tr>
      <w:tr w:rsidR="001C6D54" w:rsidTr="00612B0F">
        <w:trPr>
          <w:cnfStyle w:val="000000100000" w:firstRow="0" w:lastRow="0" w:firstColumn="0" w:lastColumn="0" w:oddVBand="0" w:evenVBand="0" w:oddHBand="1" w:evenHBand="0" w:firstRowFirstColumn="0" w:firstRowLastColumn="0" w:lastRowFirstColumn="0" w:lastRowLastColumn="0"/>
        </w:trPr>
        <w:tc>
          <w:tcPr>
            <w:tcW w:w="4322" w:type="dxa"/>
          </w:tcPr>
          <w:p w:rsidR="001C6D54" w:rsidRDefault="001C6D54" w:rsidP="00612B0F">
            <w:r>
              <w:t>BGB</w:t>
            </w:r>
          </w:p>
        </w:tc>
        <w:tc>
          <w:tcPr>
            <w:tcW w:w="4322" w:type="dxa"/>
          </w:tcPr>
          <w:p w:rsidR="001C6D54" w:rsidRDefault="001C6D54" w:rsidP="00612B0F">
            <w:r>
              <w:t>Berufliche Grundbildung</w:t>
            </w:r>
          </w:p>
        </w:tc>
      </w:tr>
      <w:tr w:rsidR="001C6D54" w:rsidTr="00612B0F">
        <w:trPr>
          <w:cnfStyle w:val="000000010000" w:firstRow="0" w:lastRow="0" w:firstColumn="0" w:lastColumn="0" w:oddVBand="0" w:evenVBand="0" w:oddHBand="0" w:evenHBand="1" w:firstRowFirstColumn="0" w:firstRowLastColumn="0" w:lastRowFirstColumn="0" w:lastRowLastColumn="0"/>
        </w:trPr>
        <w:tc>
          <w:tcPr>
            <w:tcW w:w="4322" w:type="dxa"/>
          </w:tcPr>
          <w:p w:rsidR="001C6D54" w:rsidRDefault="001C6D54" w:rsidP="00612B0F">
            <w:r>
              <w:t>BP</w:t>
            </w:r>
          </w:p>
        </w:tc>
        <w:tc>
          <w:tcPr>
            <w:tcW w:w="4322" w:type="dxa"/>
          </w:tcPr>
          <w:p w:rsidR="001C6D54" w:rsidRDefault="001C6D54" w:rsidP="00612B0F">
            <w:r>
              <w:t>Berufsprüfung</w:t>
            </w:r>
          </w:p>
        </w:tc>
      </w:tr>
      <w:tr w:rsidR="001C6D54" w:rsidTr="00612B0F">
        <w:trPr>
          <w:cnfStyle w:val="000000100000" w:firstRow="0" w:lastRow="0" w:firstColumn="0" w:lastColumn="0" w:oddVBand="0" w:evenVBand="0" w:oddHBand="1" w:evenHBand="0" w:firstRowFirstColumn="0" w:firstRowLastColumn="0" w:lastRowFirstColumn="0" w:lastRowLastColumn="0"/>
        </w:trPr>
        <w:tc>
          <w:tcPr>
            <w:tcW w:w="4322" w:type="dxa"/>
          </w:tcPr>
          <w:p w:rsidR="001C6D54" w:rsidRDefault="001C6D54" w:rsidP="00612B0F">
            <w:r>
              <w:t>EFZ</w:t>
            </w:r>
          </w:p>
        </w:tc>
        <w:tc>
          <w:tcPr>
            <w:tcW w:w="4322" w:type="dxa"/>
          </w:tcPr>
          <w:p w:rsidR="001C6D54" w:rsidRDefault="001C6D54" w:rsidP="00612B0F">
            <w:r>
              <w:t>Eidgenössisches Fähigkeitszeugnis</w:t>
            </w:r>
          </w:p>
        </w:tc>
      </w:tr>
      <w:tr w:rsidR="001C6D54" w:rsidTr="00612B0F">
        <w:trPr>
          <w:cnfStyle w:val="000000010000" w:firstRow="0" w:lastRow="0" w:firstColumn="0" w:lastColumn="0" w:oddVBand="0" w:evenVBand="0" w:oddHBand="0" w:evenHBand="1" w:firstRowFirstColumn="0" w:firstRowLastColumn="0" w:lastRowFirstColumn="0" w:lastRowLastColumn="0"/>
        </w:trPr>
        <w:tc>
          <w:tcPr>
            <w:tcW w:w="4322" w:type="dxa"/>
          </w:tcPr>
          <w:p w:rsidR="001C6D54" w:rsidRDefault="001C6D54" w:rsidP="00612B0F">
            <w:r>
              <w:t>HBB</w:t>
            </w:r>
          </w:p>
        </w:tc>
        <w:tc>
          <w:tcPr>
            <w:tcW w:w="4322" w:type="dxa"/>
          </w:tcPr>
          <w:p w:rsidR="001C6D54" w:rsidRDefault="001C6D54" w:rsidP="00612B0F">
            <w:r>
              <w:t>Höhere Berufsbildung</w:t>
            </w:r>
          </w:p>
        </w:tc>
      </w:tr>
      <w:tr w:rsidR="001C6D54" w:rsidTr="00612B0F">
        <w:trPr>
          <w:cnfStyle w:val="000000100000" w:firstRow="0" w:lastRow="0" w:firstColumn="0" w:lastColumn="0" w:oddVBand="0" w:evenVBand="0" w:oddHBand="1" w:evenHBand="0" w:firstRowFirstColumn="0" w:firstRowLastColumn="0" w:lastRowFirstColumn="0" w:lastRowLastColumn="0"/>
        </w:trPr>
        <w:tc>
          <w:tcPr>
            <w:tcW w:w="4322" w:type="dxa"/>
          </w:tcPr>
          <w:p w:rsidR="001C6D54" w:rsidRDefault="001C6D54" w:rsidP="00612B0F">
            <w:r>
              <w:t>HFP</w:t>
            </w:r>
          </w:p>
        </w:tc>
        <w:tc>
          <w:tcPr>
            <w:tcW w:w="4322" w:type="dxa"/>
          </w:tcPr>
          <w:p w:rsidR="001C6D54" w:rsidRDefault="001C6D54" w:rsidP="00612B0F">
            <w:r>
              <w:t>Höhere Fachprüfung</w:t>
            </w:r>
          </w:p>
        </w:tc>
      </w:tr>
      <w:tr w:rsidR="001C6D54" w:rsidTr="00612B0F">
        <w:trPr>
          <w:cnfStyle w:val="000000010000" w:firstRow="0" w:lastRow="0" w:firstColumn="0" w:lastColumn="0" w:oddVBand="0" w:evenVBand="0" w:oddHBand="0" w:evenHBand="1" w:firstRowFirstColumn="0" w:firstRowLastColumn="0" w:lastRowFirstColumn="0" w:lastRowLastColumn="0"/>
        </w:trPr>
        <w:tc>
          <w:tcPr>
            <w:tcW w:w="4322" w:type="dxa"/>
          </w:tcPr>
          <w:p w:rsidR="001C6D54" w:rsidRDefault="001C6D54" w:rsidP="00612B0F">
            <w:proofErr w:type="spellStart"/>
            <w:r>
              <w:t>OdA</w:t>
            </w:r>
            <w:proofErr w:type="spellEnd"/>
          </w:p>
        </w:tc>
        <w:tc>
          <w:tcPr>
            <w:tcW w:w="4322" w:type="dxa"/>
          </w:tcPr>
          <w:p w:rsidR="001C6D54" w:rsidRDefault="001C6D54" w:rsidP="00612B0F">
            <w:r>
              <w:t>Organisation der Arbeitswelt</w:t>
            </w:r>
          </w:p>
        </w:tc>
      </w:tr>
      <w:tr w:rsidR="001C6D54" w:rsidTr="00612B0F">
        <w:trPr>
          <w:cnfStyle w:val="000000100000" w:firstRow="0" w:lastRow="0" w:firstColumn="0" w:lastColumn="0" w:oddVBand="0" w:evenVBand="0" w:oddHBand="1" w:evenHBand="0" w:firstRowFirstColumn="0" w:firstRowLastColumn="0" w:lastRowFirstColumn="0" w:lastRowLastColumn="0"/>
        </w:trPr>
        <w:tc>
          <w:tcPr>
            <w:tcW w:w="4322" w:type="dxa"/>
          </w:tcPr>
          <w:p w:rsidR="001C6D54" w:rsidRDefault="001C6D54" w:rsidP="00612B0F">
            <w:r>
              <w:t>SBFI</w:t>
            </w:r>
          </w:p>
        </w:tc>
        <w:tc>
          <w:tcPr>
            <w:tcW w:w="4322" w:type="dxa"/>
          </w:tcPr>
          <w:p w:rsidR="001C6D54" w:rsidRDefault="001C6D54" w:rsidP="00612B0F">
            <w:r>
              <w:t>Staatssekretariat für Bildung, Forschung und Innovation</w:t>
            </w:r>
          </w:p>
        </w:tc>
      </w:tr>
      <w:tr w:rsidR="001B4569" w:rsidTr="00612B0F">
        <w:trPr>
          <w:cnfStyle w:val="000000010000" w:firstRow="0" w:lastRow="0" w:firstColumn="0" w:lastColumn="0" w:oddVBand="0" w:evenVBand="0" w:oddHBand="0" w:evenHBand="1" w:firstRowFirstColumn="0" w:firstRowLastColumn="0" w:lastRowFirstColumn="0" w:lastRowLastColumn="0"/>
        </w:trPr>
        <w:tc>
          <w:tcPr>
            <w:tcW w:w="4322" w:type="dxa"/>
          </w:tcPr>
          <w:p w:rsidR="001B4569" w:rsidRDefault="001B4569" w:rsidP="00612B0F">
            <w:proofErr w:type="spellStart"/>
            <w:r>
              <w:t>üK</w:t>
            </w:r>
            <w:proofErr w:type="spellEnd"/>
          </w:p>
        </w:tc>
        <w:tc>
          <w:tcPr>
            <w:tcW w:w="4322" w:type="dxa"/>
          </w:tcPr>
          <w:p w:rsidR="001B4569" w:rsidRDefault="001B4569" w:rsidP="00612B0F">
            <w:r>
              <w:t>Überbetriebliche Kurse</w:t>
            </w:r>
          </w:p>
        </w:tc>
      </w:tr>
    </w:tbl>
    <w:p w:rsidR="00612B0F" w:rsidRDefault="00612B0F" w:rsidP="00612B0F">
      <w:pPr>
        <w:pStyle w:val="TitelVerzeichnis"/>
      </w:pPr>
    </w:p>
    <w:p w:rsidR="00612B0F" w:rsidRDefault="00612B0F" w:rsidP="00612B0F">
      <w:pPr>
        <w:pStyle w:val="TitelVerzeichnis"/>
      </w:pPr>
    </w:p>
    <w:p w:rsidR="00612B0F" w:rsidRDefault="00612B0F" w:rsidP="00612B0F">
      <w:pPr>
        <w:pStyle w:val="TitelVerzeichnis"/>
        <w:sectPr w:rsidR="00612B0F" w:rsidSect="006D2617">
          <w:headerReference w:type="default" r:id="rId13"/>
          <w:footerReference w:type="default" r:id="rId14"/>
          <w:headerReference w:type="first" r:id="rId15"/>
          <w:footerReference w:type="first" r:id="rId16"/>
          <w:pgSz w:w="11906" w:h="16838" w:code="9"/>
          <w:pgMar w:top="1814" w:right="1701" w:bottom="1588" w:left="1701" w:header="284" w:footer="680" w:gutter="0"/>
          <w:cols w:space="708"/>
          <w:titlePg/>
          <w:docGrid w:linePitch="360"/>
        </w:sectPr>
      </w:pPr>
    </w:p>
    <w:p w:rsidR="00BA348C" w:rsidRDefault="00BA348C" w:rsidP="004F3F06">
      <w:pPr>
        <w:pStyle w:val="berschrift1"/>
        <w:pageBreakBefore/>
        <w:numPr>
          <w:ilvl w:val="0"/>
          <w:numId w:val="0"/>
        </w:numPr>
        <w:ind w:left="432" w:hanging="432"/>
      </w:pPr>
      <w:bookmarkStart w:id="0" w:name="_Toc488838353"/>
      <w:r>
        <w:lastRenderedPageBreak/>
        <w:t>Einleitung</w:t>
      </w:r>
      <w:bookmarkEnd w:id="0"/>
    </w:p>
    <w:p w:rsidR="006A328E" w:rsidRDefault="00BA348C" w:rsidP="00BA348C">
      <w:r>
        <w:t xml:space="preserve">Die vorliegende Checkliste richtet sich in erster Linie an Organisationen der Arbeitswelt, die </w:t>
      </w:r>
      <w:r w:rsidR="000C0E63">
        <w:t xml:space="preserve">sich mit der Frage beschäftigen, eine von ihr getragene berufliche Grundbildung mit EFZ von </w:t>
      </w:r>
      <w:r w:rsidR="002647B8">
        <w:t>vier</w:t>
      </w:r>
      <w:r w:rsidR="000C0E63">
        <w:t xml:space="preserve"> auf </w:t>
      </w:r>
      <w:r w:rsidR="002647B8">
        <w:t>drei</w:t>
      </w:r>
      <w:r w:rsidR="000C0E63">
        <w:t xml:space="preserve"> Jahre zu verkürzen oder von dre</w:t>
      </w:r>
      <w:r w:rsidR="006A328E">
        <w:t>i auf vier Jahre zu verlängern.</w:t>
      </w:r>
    </w:p>
    <w:p w:rsidR="00BA348C" w:rsidRDefault="000C0E63" w:rsidP="00BA348C">
      <w:r>
        <w:t xml:space="preserve">Die Gründe für eine </w:t>
      </w:r>
      <w:r w:rsidR="006A328E">
        <w:t>Anpass</w:t>
      </w:r>
      <w:r>
        <w:t>ung der Lehrdauer können sehr unterschiedlich und die Auswi</w:t>
      </w:r>
      <w:r>
        <w:t>r</w:t>
      </w:r>
      <w:r>
        <w:t xml:space="preserve">kungen vielschichtig sein. </w:t>
      </w:r>
      <w:r w:rsidR="00190D4E">
        <w:t xml:space="preserve">Der Einsatz der </w:t>
      </w:r>
      <w:r w:rsidR="006B2527">
        <w:t>vorliegende</w:t>
      </w:r>
      <w:r w:rsidR="00190D4E">
        <w:t>n</w:t>
      </w:r>
      <w:r w:rsidR="006B2527">
        <w:t xml:space="preserve"> Checkliste stellt </w:t>
      </w:r>
      <w:r w:rsidR="00190D4E">
        <w:t xml:space="preserve">deshalb </w:t>
      </w:r>
      <w:r w:rsidR="006B2527">
        <w:t>sicher, dass</w:t>
      </w:r>
      <w:r>
        <w:t xml:space="preserve"> </w:t>
      </w:r>
      <w:r w:rsidR="006A328E">
        <w:t xml:space="preserve">eine Anpassung der Lehrdauer nicht vorschnell vorgenommen wird, alle wichtigen Paramater in der Entscheidungsphase berücksichtigt und die Konsequenzen </w:t>
      </w:r>
      <w:proofErr w:type="gramStart"/>
      <w:r w:rsidR="006A328E">
        <w:t>analysiert</w:t>
      </w:r>
      <w:proofErr w:type="gramEnd"/>
      <w:r w:rsidR="006A328E">
        <w:t xml:space="preserve"> werden</w:t>
      </w:r>
      <w:r w:rsidR="006B2527">
        <w:t>.</w:t>
      </w:r>
    </w:p>
    <w:p w:rsidR="00BA348C" w:rsidRDefault="00F93092" w:rsidP="00BA348C">
      <w:r>
        <w:t>Idealerweise wird die Frage einer Anpassung der Lehrdauer im Zuge einer 5</w:t>
      </w:r>
      <w:r w:rsidR="00601057">
        <w:noBreakHyphen/>
      </w:r>
      <w:r>
        <w:t xml:space="preserve">Jahres-Überprüfung angegangen. </w:t>
      </w:r>
      <w:r w:rsidR="002877FD">
        <w:t xml:space="preserve">Die Checkliste wird deshalb auf Wunsch der </w:t>
      </w:r>
      <w:proofErr w:type="spellStart"/>
      <w:r w:rsidR="002877FD">
        <w:t>OdA</w:t>
      </w:r>
      <w:proofErr w:type="spellEnd"/>
      <w:r w:rsidR="002877FD">
        <w:t xml:space="preserve"> durch die z</w:t>
      </w:r>
      <w:r w:rsidR="002877FD">
        <w:t>u</w:t>
      </w:r>
      <w:r w:rsidR="002877FD">
        <w:t>ständige Projektverantwortliche/den zuständigen Projektverantwortlichen des SBFI im Vo</w:t>
      </w:r>
      <w:r w:rsidR="002877FD">
        <w:t>r</w:t>
      </w:r>
      <w:r w:rsidR="002877FD">
        <w:t xml:space="preserve">feld der 5-Jahres-Überprüfung der </w:t>
      </w:r>
      <w:proofErr w:type="spellStart"/>
      <w:r w:rsidR="002877FD">
        <w:t>OdA</w:t>
      </w:r>
      <w:proofErr w:type="spellEnd"/>
      <w:r w:rsidR="002877FD">
        <w:t xml:space="preserve"> zur Verfügung gestellt. Auf diese Weise kann die</w:t>
      </w:r>
      <w:r w:rsidR="003D1A47">
        <w:t xml:space="preserve"> Einschätzung </w:t>
      </w:r>
      <w:r w:rsidR="000E24FC">
        <w:t>einige</w:t>
      </w:r>
      <w:r w:rsidR="003D1A47">
        <w:t xml:space="preserve">r Items </w:t>
      </w:r>
      <w:r w:rsidR="00EC7692">
        <w:t>aus der vorliegenden Checkliste</w:t>
      </w:r>
      <w:r w:rsidR="00FB7872">
        <w:t xml:space="preserve"> (siehe </w:t>
      </w:r>
      <w:r w:rsidR="00FB7872">
        <w:fldChar w:fldCharType="begin"/>
      </w:r>
      <w:r w:rsidR="00FB7872">
        <w:instrText xml:space="preserve"> REF _Ref478628045 \h </w:instrText>
      </w:r>
      <w:r w:rsidR="00FB7872">
        <w:fldChar w:fldCharType="separate"/>
      </w:r>
      <w:r w:rsidR="00075937">
        <w:t>Aufbau und Verwe</w:t>
      </w:r>
      <w:r w:rsidR="00075937">
        <w:t>n</w:t>
      </w:r>
      <w:r w:rsidR="00075937">
        <w:t>dung der Checkliste</w:t>
      </w:r>
      <w:r w:rsidR="00FB7872">
        <w:fldChar w:fldCharType="end"/>
      </w:r>
      <w:r w:rsidR="00FB7872">
        <w:t>)</w:t>
      </w:r>
      <w:r w:rsidR="00EC7692">
        <w:t xml:space="preserve"> </w:t>
      </w:r>
      <w:r w:rsidR="003D1A47">
        <w:t xml:space="preserve">direkt in </w:t>
      </w:r>
      <w:r w:rsidR="00EC7692">
        <w:t>die</w:t>
      </w:r>
      <w:r w:rsidR="004F2B58">
        <w:t xml:space="preserve"> regulären</w:t>
      </w:r>
      <w:r w:rsidR="00EC7692">
        <w:t xml:space="preserve"> 5</w:t>
      </w:r>
      <w:r w:rsidR="00601057">
        <w:noBreakHyphen/>
      </w:r>
      <w:r w:rsidR="00EC7692">
        <w:t>Jahres</w:t>
      </w:r>
      <w:r w:rsidR="00601057">
        <w:t>-</w:t>
      </w:r>
      <w:r w:rsidR="00EC7692">
        <w:t xml:space="preserve">Umfragen der </w:t>
      </w:r>
      <w:proofErr w:type="spellStart"/>
      <w:r w:rsidR="00EC7692">
        <w:t>OdA</w:t>
      </w:r>
      <w:proofErr w:type="spellEnd"/>
      <w:r w:rsidR="003D1A47">
        <w:rPr>
          <w:rStyle w:val="Funotenzeichen"/>
        </w:rPr>
        <w:footnoteReference w:id="1"/>
      </w:r>
      <w:r w:rsidR="000E24FC">
        <w:t xml:space="preserve"> </w:t>
      </w:r>
      <w:r w:rsidR="002877FD">
        <w:t>i</w:t>
      </w:r>
      <w:r w:rsidR="00EC7692">
        <w:t>ntegrier</w:t>
      </w:r>
      <w:r w:rsidR="002877FD">
        <w:t>t werden</w:t>
      </w:r>
      <w:r w:rsidR="00EC7692">
        <w:t>.</w:t>
      </w:r>
      <w:r w:rsidR="004D5953">
        <w:t xml:space="preserve"> Wo direkte Bezüge zu den regulären Fragen zur 5-Jahres-Überprüfung</w:t>
      </w:r>
      <w:r w:rsidR="004D5953">
        <w:rPr>
          <w:rStyle w:val="Funotenzeichen"/>
        </w:rPr>
        <w:footnoteReference w:id="2"/>
      </w:r>
      <w:r w:rsidR="004D5953">
        <w:t xml:space="preserve"> möglich sind, wird das Item </w:t>
      </w:r>
      <w:r w:rsidR="004D5953" w:rsidRPr="004F649B">
        <w:rPr>
          <w:highlight w:val="lightGray"/>
        </w:rPr>
        <w:t>grau hinterlegt</w:t>
      </w:r>
      <w:r w:rsidR="004D5953">
        <w:t xml:space="preserve">. </w:t>
      </w:r>
    </w:p>
    <w:p w:rsidR="00FB7872" w:rsidRDefault="00612B0F" w:rsidP="004F3F06">
      <w:pPr>
        <w:pStyle w:val="berschrift1"/>
        <w:numPr>
          <w:ilvl w:val="0"/>
          <w:numId w:val="0"/>
        </w:numPr>
        <w:ind w:left="432" w:hanging="432"/>
      </w:pPr>
      <w:bookmarkStart w:id="1" w:name="_Ref478628045"/>
      <w:bookmarkStart w:id="2" w:name="_Toc488838354"/>
      <w:r>
        <w:t>Aufbau und Verwendung</w:t>
      </w:r>
      <w:r w:rsidR="00FB7872">
        <w:t xml:space="preserve"> der Checkliste</w:t>
      </w:r>
      <w:bookmarkEnd w:id="1"/>
      <w:bookmarkEnd w:id="2"/>
    </w:p>
    <w:p w:rsidR="00BD397B" w:rsidRDefault="00F17763" w:rsidP="00BA348C">
      <w:r>
        <w:t xml:space="preserve">Die Checkliste gliedert sich im Wesentlichen in </w:t>
      </w:r>
      <w:r w:rsidR="00B538E9">
        <w:t>zw</w:t>
      </w:r>
      <w:r>
        <w:t xml:space="preserve">ei Teile: </w:t>
      </w:r>
    </w:p>
    <w:p w:rsidR="00FB7872" w:rsidRDefault="00BD397B" w:rsidP="00BA348C">
      <w:r>
        <w:t xml:space="preserve">(1) </w:t>
      </w:r>
      <w:r w:rsidR="00F17763">
        <w:t xml:space="preserve">Im Analyseteil werden </w:t>
      </w:r>
      <w:r>
        <w:t xml:space="preserve">anhand </w:t>
      </w:r>
      <w:r w:rsidR="004F3F06">
        <w:t>mehrer</w:t>
      </w:r>
      <w:r>
        <w:t xml:space="preserve">er Items </w:t>
      </w:r>
      <w:r w:rsidR="004F3508">
        <w:t xml:space="preserve">die Einschätzungen der verschiedenen Akteure und die </w:t>
      </w:r>
      <w:r w:rsidR="00B538E9">
        <w:t>zentralen</w:t>
      </w:r>
      <w:r w:rsidR="004F3508">
        <w:t xml:space="preserve"> Hinweise aus der aktuellen Datenlage und den Grundlagend</w:t>
      </w:r>
      <w:r w:rsidR="004F3508">
        <w:t>o</w:t>
      </w:r>
      <w:r w:rsidR="004F3508">
        <w:t xml:space="preserve">kumenten zusammengetragen. </w:t>
      </w:r>
      <w:r>
        <w:t>Die Items werden jeweils auf einer vierstufigen Skala von „trifft zu“ bis „trifft nicht zu“ eingeschätzt. Diese Einschätzung sollte möglichst fundiert (</w:t>
      </w:r>
      <w:r w:rsidR="0081681C">
        <w:t>be</w:t>
      </w:r>
      <w:r w:rsidR="0081681C">
        <w:t>i</w:t>
      </w:r>
      <w:r w:rsidR="0081681C">
        <w:t>spielsweise</w:t>
      </w:r>
      <w:r>
        <w:t xml:space="preserve"> auf Basis der Resultate aus den regulären 5-Jahres-Umfragen) und objektiv erfolgen. Es </w:t>
      </w:r>
      <w:r w:rsidR="008F4016">
        <w:t>wird empfohlen</w:t>
      </w:r>
      <w:r>
        <w:t>, die Analyse durch eine unabhängige berufspädagogische B</w:t>
      </w:r>
      <w:r>
        <w:t>e</w:t>
      </w:r>
      <w:r>
        <w:t>gleitperson oder durch die zuständige Projektverantwortliche/den zuständigen Projektve</w:t>
      </w:r>
      <w:r>
        <w:t>r</w:t>
      </w:r>
      <w:r>
        <w:t>antwortlichen des SBFI vornehmen zu lassen.</w:t>
      </w:r>
      <w:r w:rsidR="0081681C">
        <w:t xml:space="preserve"> Insbesondere die Daten- und Dokume</w:t>
      </w:r>
      <w:r w:rsidR="0081681C">
        <w:t>n</w:t>
      </w:r>
      <w:r w:rsidR="0081681C">
        <w:t>tenanalyse sind nicht zu unterschätzen, da viele Daten nicht frei zugänglich sind.</w:t>
      </w:r>
    </w:p>
    <w:p w:rsidR="00BD397B" w:rsidRDefault="00BD397B" w:rsidP="00BA348C">
      <w:r>
        <w:t xml:space="preserve">(2) Im Auswertungsteil wird aufgezeigt, wie man von der Einschätzung der einzelnen Items zu einem Resultat bzw. </w:t>
      </w:r>
      <w:r w:rsidR="00B538E9">
        <w:t>zur</w:t>
      </w:r>
      <w:r>
        <w:t xml:space="preserve"> Entscheidungsfindung gelangt, ob eine Anpassung der Leh</w:t>
      </w:r>
      <w:r>
        <w:t>r</w:t>
      </w:r>
      <w:r>
        <w:t>dauer angezeigt ist.</w:t>
      </w:r>
    </w:p>
    <w:p w:rsidR="00792E4E" w:rsidRDefault="00792E4E" w:rsidP="00BA348C">
      <w:r>
        <w:t>Hinweis: Die vorliegende Checkliste basiert auf dem „Instrumentarium für die Bestimmung der optimalen Lehrdauer von beruflichen Grundbildungen“, das durch das Schweizerische Observatorium für die Berufsbildung OBS EHB erstellt worden ist. Um den Gesamtkontext einer Veränderung der Lehrdauer erfassen und die Auswirkungen abschätzen zu können, wird empfohlen, das Instrumentarium beizuziehen.</w:t>
      </w:r>
    </w:p>
    <w:p w:rsidR="00004C8A" w:rsidRDefault="00004C8A" w:rsidP="00BA348C"/>
    <w:p w:rsidR="00FB7872" w:rsidRDefault="00FB7872" w:rsidP="00BA348C">
      <w:pPr>
        <w:sectPr w:rsidR="00FB7872" w:rsidSect="00BA348C">
          <w:pgSz w:w="11906" w:h="16838" w:code="9"/>
          <w:pgMar w:top="1814" w:right="1701" w:bottom="1588" w:left="1701" w:header="284" w:footer="680" w:gutter="0"/>
          <w:cols w:space="708"/>
          <w:titlePg/>
          <w:docGrid w:linePitch="360"/>
        </w:sectPr>
      </w:pPr>
    </w:p>
    <w:p w:rsidR="0019404D" w:rsidRDefault="00346C04" w:rsidP="0019404D">
      <w:pPr>
        <w:pStyle w:val="berschrift1"/>
        <w:pageBreakBefore/>
        <w:ind w:left="431" w:hanging="431"/>
      </w:pPr>
      <w:bookmarkStart w:id="3" w:name="_Toc488838355"/>
      <w:r>
        <w:lastRenderedPageBreak/>
        <w:t>Analyse</w:t>
      </w:r>
      <w:bookmarkEnd w:id="3"/>
    </w:p>
    <w:p w:rsidR="0019404D" w:rsidRDefault="00387D1D" w:rsidP="0019404D">
      <w:pPr>
        <w:pStyle w:val="berschrift2"/>
      </w:pPr>
      <w:bookmarkStart w:id="4" w:name="_Toc488838356"/>
      <w:r>
        <w:t xml:space="preserve">Fragen an </w:t>
      </w:r>
      <w:r w:rsidR="00777FDE">
        <w:t>Berufsbildner/innen im Betrieb</w:t>
      </w:r>
      <w:bookmarkEnd w:id="4"/>
    </w:p>
    <w:p w:rsidR="0019404D" w:rsidRDefault="0019404D" w:rsidP="00343569">
      <w:pPr>
        <w:spacing w:after="0"/>
      </w:pPr>
    </w:p>
    <w:tbl>
      <w:tblPr>
        <w:tblStyle w:val="EHBTabelle"/>
        <w:tblW w:w="5000" w:type="pct"/>
        <w:tblLayout w:type="fixed"/>
        <w:tblLook w:val="04A0" w:firstRow="1" w:lastRow="0" w:firstColumn="1" w:lastColumn="0" w:noHBand="0" w:noVBand="1"/>
      </w:tblPr>
      <w:tblGrid>
        <w:gridCol w:w="2212"/>
        <w:gridCol w:w="3695"/>
        <w:gridCol w:w="1298"/>
        <w:gridCol w:w="1247"/>
        <w:gridCol w:w="1247"/>
        <w:gridCol w:w="1247"/>
        <w:gridCol w:w="2518"/>
      </w:tblGrid>
      <w:tr w:rsidR="00346C04" w:rsidTr="004D5953">
        <w:trPr>
          <w:cnfStyle w:val="100000000000" w:firstRow="1" w:lastRow="0" w:firstColumn="0" w:lastColumn="0" w:oddVBand="0" w:evenVBand="0" w:oddHBand="0" w:evenHBand="0" w:firstRowFirstColumn="0" w:firstRowLastColumn="0" w:lastRowFirstColumn="0" w:lastRowLastColumn="0"/>
          <w:cantSplit/>
          <w:tblHeader/>
        </w:trPr>
        <w:tc>
          <w:tcPr>
            <w:tcW w:w="821" w:type="pct"/>
          </w:tcPr>
          <w:p w:rsidR="00346C04" w:rsidRDefault="00346C04" w:rsidP="000379F0">
            <w:r>
              <w:t>Indikatoren</w:t>
            </w:r>
          </w:p>
        </w:tc>
        <w:tc>
          <w:tcPr>
            <w:tcW w:w="1372" w:type="pct"/>
          </w:tcPr>
          <w:p w:rsidR="00346C04" w:rsidRDefault="00346C04" w:rsidP="000379F0">
            <w:r>
              <w:t>Items</w:t>
            </w:r>
            <w:r w:rsidR="007D7E50">
              <w:t xml:space="preserve"> (5)</w:t>
            </w:r>
          </w:p>
        </w:tc>
        <w:tc>
          <w:tcPr>
            <w:tcW w:w="482" w:type="pct"/>
          </w:tcPr>
          <w:p w:rsidR="00346C04" w:rsidRDefault="00312669" w:rsidP="00D173CF">
            <w:pPr>
              <w:jc w:val="center"/>
            </w:pPr>
            <w:r>
              <w:t>Trifft zu</w:t>
            </w:r>
          </w:p>
        </w:tc>
        <w:tc>
          <w:tcPr>
            <w:tcW w:w="463" w:type="pct"/>
          </w:tcPr>
          <w:p w:rsidR="00346C04" w:rsidRDefault="00312669" w:rsidP="00D173CF">
            <w:pPr>
              <w:jc w:val="center"/>
            </w:pPr>
            <w:r>
              <w:t>Trifft eher zu</w:t>
            </w:r>
          </w:p>
        </w:tc>
        <w:tc>
          <w:tcPr>
            <w:tcW w:w="463" w:type="pct"/>
          </w:tcPr>
          <w:p w:rsidR="00346C04" w:rsidRDefault="00312669" w:rsidP="00D173CF">
            <w:pPr>
              <w:jc w:val="center"/>
            </w:pPr>
            <w:r>
              <w:t>Trifft eher nicht zu</w:t>
            </w:r>
          </w:p>
        </w:tc>
        <w:tc>
          <w:tcPr>
            <w:tcW w:w="463" w:type="pct"/>
            <w:tcBorders>
              <w:right w:val="single" w:sz="4" w:space="0" w:color="auto"/>
            </w:tcBorders>
          </w:tcPr>
          <w:p w:rsidR="00346C04" w:rsidRDefault="00312669" w:rsidP="00D173CF">
            <w:pPr>
              <w:jc w:val="center"/>
            </w:pPr>
            <w:r>
              <w:t>Trifft nicht zu</w:t>
            </w:r>
          </w:p>
        </w:tc>
        <w:tc>
          <w:tcPr>
            <w:tcW w:w="935" w:type="pct"/>
            <w:tcBorders>
              <w:left w:val="single" w:sz="4" w:space="0" w:color="auto"/>
              <w:bottom w:val="single" w:sz="4" w:space="0" w:color="auto"/>
            </w:tcBorders>
          </w:tcPr>
          <w:p w:rsidR="00346C04" w:rsidRDefault="00346C04" w:rsidP="000379F0">
            <w:r>
              <w:t>Bemerkungen</w:t>
            </w:r>
          </w:p>
        </w:tc>
      </w:tr>
      <w:tr w:rsidR="00AB78F1" w:rsidTr="004D5953">
        <w:trPr>
          <w:cnfStyle w:val="000000100000" w:firstRow="0" w:lastRow="0" w:firstColumn="0" w:lastColumn="0" w:oddVBand="0" w:evenVBand="0" w:oddHBand="1" w:evenHBand="0" w:firstRowFirstColumn="0" w:firstRowLastColumn="0" w:lastRowFirstColumn="0" w:lastRowLastColumn="0"/>
          <w:cantSplit/>
        </w:trPr>
        <w:tc>
          <w:tcPr>
            <w:tcW w:w="821" w:type="pct"/>
            <w:vMerge w:val="restart"/>
          </w:tcPr>
          <w:p w:rsidR="00AB78F1" w:rsidRDefault="00AB78F1" w:rsidP="00BA348C">
            <w:r>
              <w:t>Zufriede</w:t>
            </w:r>
            <w:r>
              <w:t>n</w:t>
            </w:r>
            <w:r>
              <w:t>heit/Beurteilung Betri</w:t>
            </w:r>
            <w:r>
              <w:t>e</w:t>
            </w:r>
            <w:r>
              <w:t>be (Dauer, Ausbildung, Rekrutierung)</w:t>
            </w:r>
          </w:p>
        </w:tc>
        <w:tc>
          <w:tcPr>
            <w:tcW w:w="1372" w:type="pct"/>
          </w:tcPr>
          <w:p w:rsidR="00AB78F1" w:rsidRPr="00454A3C" w:rsidRDefault="00AB78F1" w:rsidP="00F67835">
            <w:r w:rsidRPr="004D5953">
              <w:rPr>
                <w:highlight w:val="lightGray"/>
              </w:rPr>
              <w:t>Die Lehrdauer stimmt mit den Lehri</w:t>
            </w:r>
            <w:r w:rsidRPr="004D5953">
              <w:rPr>
                <w:highlight w:val="lightGray"/>
              </w:rPr>
              <w:t>n</w:t>
            </w:r>
            <w:r w:rsidRPr="004D5953">
              <w:rPr>
                <w:highlight w:val="lightGray"/>
              </w:rPr>
              <w:t xml:space="preserve">halten </w:t>
            </w:r>
            <w:r w:rsidR="00EC04E1" w:rsidRPr="004D5953">
              <w:rPr>
                <w:highlight w:val="lightGray"/>
              </w:rPr>
              <w:t xml:space="preserve">des Bildungsplans </w:t>
            </w:r>
            <w:r w:rsidRPr="004D5953">
              <w:rPr>
                <w:highlight w:val="lightGray"/>
              </w:rPr>
              <w:t>überein.</w:t>
            </w:r>
            <w:r w:rsidR="00C406BA" w:rsidRPr="004D5953">
              <w:rPr>
                <w:highlight w:val="lightGray"/>
              </w:rPr>
              <w:t>*</w:t>
            </w:r>
            <w:r w:rsidR="002C1945" w:rsidRPr="004D5953">
              <w:rPr>
                <w:rStyle w:val="Funotenzeichen"/>
                <w:highlight w:val="lightGray"/>
              </w:rPr>
              <w:footnoteReference w:id="3"/>
            </w:r>
          </w:p>
        </w:tc>
        <w:sdt>
          <w:sdtPr>
            <w:id w:val="169690714"/>
            <w14:checkbox>
              <w14:checked w14:val="0"/>
              <w14:checkedState w14:val="2612" w14:font="MS Gothic"/>
              <w14:uncheckedState w14:val="2610" w14:font="MS Gothic"/>
            </w14:checkbox>
          </w:sdtPr>
          <w:sdtEndPr/>
          <w:sdtContent>
            <w:tc>
              <w:tcPr>
                <w:tcW w:w="482" w:type="pct"/>
              </w:tcPr>
              <w:p w:rsidR="00AB78F1" w:rsidRDefault="00AB78F1" w:rsidP="00BA348C">
                <w:pPr>
                  <w:jc w:val="center"/>
                </w:pPr>
                <w:r>
                  <w:rPr>
                    <w:rFonts w:ascii="MS Gothic" w:eastAsia="MS Gothic" w:hAnsi="MS Gothic" w:hint="eastAsia"/>
                  </w:rPr>
                  <w:t>☐</w:t>
                </w:r>
              </w:p>
            </w:tc>
          </w:sdtContent>
        </w:sdt>
        <w:sdt>
          <w:sdtPr>
            <w:id w:val="767271402"/>
            <w14:checkbox>
              <w14:checked w14:val="0"/>
              <w14:checkedState w14:val="2612" w14:font="MS Gothic"/>
              <w14:uncheckedState w14:val="2610" w14:font="MS Gothic"/>
            </w14:checkbox>
          </w:sdtPr>
          <w:sdtEndPr/>
          <w:sdtContent>
            <w:tc>
              <w:tcPr>
                <w:tcW w:w="463" w:type="pct"/>
              </w:tcPr>
              <w:p w:rsidR="00AB78F1" w:rsidRDefault="00AB78F1" w:rsidP="00BA348C">
                <w:pPr>
                  <w:jc w:val="center"/>
                </w:pPr>
                <w:r>
                  <w:rPr>
                    <w:rFonts w:ascii="MS Gothic" w:eastAsia="MS Gothic" w:hAnsi="MS Gothic" w:hint="eastAsia"/>
                  </w:rPr>
                  <w:t>☐</w:t>
                </w:r>
              </w:p>
            </w:tc>
          </w:sdtContent>
        </w:sdt>
        <w:sdt>
          <w:sdtPr>
            <w:id w:val="41421543"/>
            <w14:checkbox>
              <w14:checked w14:val="0"/>
              <w14:checkedState w14:val="2612" w14:font="MS Gothic"/>
              <w14:uncheckedState w14:val="2610" w14:font="MS Gothic"/>
            </w14:checkbox>
          </w:sdtPr>
          <w:sdtEndPr/>
          <w:sdtContent>
            <w:tc>
              <w:tcPr>
                <w:tcW w:w="463" w:type="pct"/>
              </w:tcPr>
              <w:p w:rsidR="00AB78F1" w:rsidRDefault="00AB78F1" w:rsidP="00BA348C">
                <w:pPr>
                  <w:jc w:val="center"/>
                </w:pPr>
                <w:r>
                  <w:rPr>
                    <w:rFonts w:ascii="MS Gothic" w:eastAsia="MS Gothic" w:hAnsi="MS Gothic" w:hint="eastAsia"/>
                  </w:rPr>
                  <w:t>☐</w:t>
                </w:r>
              </w:p>
            </w:tc>
          </w:sdtContent>
        </w:sdt>
        <w:sdt>
          <w:sdtPr>
            <w:id w:val="-2133159502"/>
            <w14:checkbox>
              <w14:checked w14:val="0"/>
              <w14:checkedState w14:val="2612" w14:font="MS Gothic"/>
              <w14:uncheckedState w14:val="2610" w14:font="MS Gothic"/>
            </w14:checkbox>
          </w:sdtPr>
          <w:sdtEndPr/>
          <w:sdtContent>
            <w:tc>
              <w:tcPr>
                <w:tcW w:w="463" w:type="pct"/>
                <w:tcBorders>
                  <w:right w:val="single" w:sz="4" w:space="0" w:color="auto"/>
                </w:tcBorders>
              </w:tcPr>
              <w:p w:rsidR="00AB78F1" w:rsidRDefault="00E31812" w:rsidP="00BA348C">
                <w:pPr>
                  <w:jc w:val="center"/>
                </w:pPr>
                <w:r>
                  <w:rPr>
                    <w:rFonts w:ascii="MS Gothic" w:eastAsia="MS Gothic" w:hAnsi="MS Gothic" w:hint="eastAsia"/>
                  </w:rPr>
                  <w:t>☐</w:t>
                </w:r>
              </w:p>
            </w:tc>
          </w:sdtContent>
        </w:sdt>
        <w:tc>
          <w:tcPr>
            <w:tcW w:w="935" w:type="pct"/>
            <w:tcBorders>
              <w:left w:val="single" w:sz="4" w:space="0" w:color="auto"/>
            </w:tcBorders>
          </w:tcPr>
          <w:p w:rsidR="00E31812" w:rsidRPr="00E465F9" w:rsidRDefault="00E31812" w:rsidP="00BA348C">
            <w:pPr>
              <w:rPr>
                <w:rFonts w:cstheme="minorHAnsi"/>
              </w:rPr>
            </w:pPr>
            <w:r w:rsidRPr="00E465F9">
              <w:rPr>
                <w:rFonts w:cstheme="minorHAnsi"/>
              </w:rPr>
              <w:t>Falls „trifft eher nicht zu“ oder „trifft nicht zu“ ang</w:t>
            </w:r>
            <w:r w:rsidRPr="00E465F9">
              <w:rPr>
                <w:rFonts w:cstheme="minorHAnsi"/>
              </w:rPr>
              <w:t>e</w:t>
            </w:r>
            <w:r w:rsidRPr="00E465F9">
              <w:rPr>
                <w:rFonts w:cstheme="minorHAnsi"/>
              </w:rPr>
              <w:t xml:space="preserve">kreuzt wurde: </w:t>
            </w:r>
          </w:p>
          <w:p w:rsidR="00E31812" w:rsidRPr="00E465F9" w:rsidRDefault="00E31812" w:rsidP="00BA348C">
            <w:pPr>
              <w:rPr>
                <w:rFonts w:cstheme="minorHAnsi"/>
              </w:rPr>
            </w:pPr>
            <w:r w:rsidRPr="00E465F9">
              <w:rPr>
                <w:rFonts w:cstheme="minorHAnsi"/>
              </w:rPr>
              <w:t>Die Lehrdauer ist</w:t>
            </w:r>
          </w:p>
          <w:p w:rsidR="00E465F9" w:rsidRPr="00E465F9" w:rsidRDefault="00C00BE5" w:rsidP="00E465F9">
            <w:pPr>
              <w:rPr>
                <w:rFonts w:eastAsia="MS Gothic" w:cstheme="minorHAnsi"/>
              </w:rPr>
            </w:pPr>
            <w:sdt>
              <w:sdtPr>
                <w:rPr>
                  <w:rFonts w:eastAsia="MS Gothic" w:cstheme="minorHAnsi"/>
                </w:rPr>
                <w:id w:val="1054814845"/>
                <w14:checkbox>
                  <w14:checked w14:val="0"/>
                  <w14:checkedState w14:val="2612" w14:font="MS Gothic"/>
                  <w14:uncheckedState w14:val="2610" w14:font="MS Gothic"/>
                </w14:checkbox>
              </w:sdtPr>
              <w:sdtEndPr/>
              <w:sdtContent>
                <w:r w:rsidR="00E465F9">
                  <w:rPr>
                    <w:rFonts w:ascii="MS Gothic" w:eastAsia="MS Gothic" w:hAnsi="MS Gothic" w:cstheme="minorHAnsi" w:hint="eastAsia"/>
                  </w:rPr>
                  <w:t>☐</w:t>
                </w:r>
              </w:sdtContent>
            </w:sdt>
            <w:r w:rsidR="00E465F9">
              <w:rPr>
                <w:rFonts w:eastAsia="MS Gothic" w:cstheme="minorHAnsi"/>
              </w:rPr>
              <w:t xml:space="preserve"> </w:t>
            </w:r>
            <w:r w:rsidR="00E465F9" w:rsidRPr="00E465F9">
              <w:rPr>
                <w:rFonts w:eastAsia="MS Gothic" w:cstheme="minorHAnsi"/>
              </w:rPr>
              <w:t>zu kurz</w:t>
            </w:r>
            <w:r w:rsidR="00E465F9">
              <w:rPr>
                <w:rFonts w:eastAsia="MS Gothic" w:cstheme="minorHAnsi"/>
              </w:rPr>
              <w:t>.</w:t>
            </w:r>
          </w:p>
          <w:p w:rsidR="00E31812" w:rsidRDefault="00C00BE5" w:rsidP="00E465F9">
            <w:sdt>
              <w:sdtPr>
                <w:rPr>
                  <w:rFonts w:eastAsia="MS Gothic" w:cstheme="minorHAnsi"/>
                </w:rPr>
                <w:id w:val="-294829982"/>
                <w14:checkbox>
                  <w14:checked w14:val="0"/>
                  <w14:checkedState w14:val="2612" w14:font="MS Gothic"/>
                  <w14:uncheckedState w14:val="2610" w14:font="MS Gothic"/>
                </w14:checkbox>
              </w:sdtPr>
              <w:sdtEndPr/>
              <w:sdtContent>
                <w:r w:rsidR="00E465F9" w:rsidRPr="00E465F9">
                  <w:rPr>
                    <w:rFonts w:ascii="MS Gothic" w:eastAsia="MS Gothic" w:hAnsi="MS Gothic" w:cs="MS Gothic" w:hint="eastAsia"/>
                  </w:rPr>
                  <w:t>☐</w:t>
                </w:r>
              </w:sdtContent>
            </w:sdt>
            <w:r w:rsidR="00E465F9" w:rsidRPr="00E465F9">
              <w:rPr>
                <w:rFonts w:cstheme="minorHAnsi"/>
              </w:rPr>
              <w:t xml:space="preserve"> </w:t>
            </w:r>
            <w:r w:rsidR="00E31812" w:rsidRPr="00E465F9">
              <w:rPr>
                <w:rFonts w:cstheme="minorHAnsi"/>
              </w:rPr>
              <w:t>zu lang</w:t>
            </w:r>
            <w:r w:rsidR="00E465F9">
              <w:rPr>
                <w:rFonts w:cstheme="minorHAnsi"/>
              </w:rPr>
              <w:t>.</w:t>
            </w:r>
          </w:p>
        </w:tc>
      </w:tr>
      <w:tr w:rsidR="00AB78F1" w:rsidTr="004D5953">
        <w:trPr>
          <w:cnfStyle w:val="000000010000" w:firstRow="0" w:lastRow="0" w:firstColumn="0" w:lastColumn="0" w:oddVBand="0" w:evenVBand="0" w:oddHBand="0" w:evenHBand="1" w:firstRowFirstColumn="0" w:firstRowLastColumn="0" w:lastRowFirstColumn="0" w:lastRowLastColumn="0"/>
          <w:cantSplit/>
        </w:trPr>
        <w:tc>
          <w:tcPr>
            <w:tcW w:w="821" w:type="pct"/>
            <w:vMerge/>
          </w:tcPr>
          <w:p w:rsidR="00AB78F1" w:rsidRDefault="00AB78F1" w:rsidP="00346C04"/>
        </w:tc>
        <w:tc>
          <w:tcPr>
            <w:tcW w:w="1372" w:type="pct"/>
          </w:tcPr>
          <w:p w:rsidR="00AB78F1" w:rsidRDefault="00AB78F1" w:rsidP="000379F0">
            <w:r w:rsidRPr="004D5953">
              <w:rPr>
                <w:highlight w:val="lightGray"/>
              </w:rPr>
              <w:t>Der Bildungsplan bildet die aktuelle Berufspraxis ab.</w:t>
            </w:r>
          </w:p>
        </w:tc>
        <w:sdt>
          <w:sdtPr>
            <w:id w:val="-1366447178"/>
            <w14:checkbox>
              <w14:checked w14:val="0"/>
              <w14:checkedState w14:val="2612" w14:font="MS Gothic"/>
              <w14:uncheckedState w14:val="2610" w14:font="MS Gothic"/>
            </w14:checkbox>
          </w:sdtPr>
          <w:sdtEndPr/>
          <w:sdtContent>
            <w:tc>
              <w:tcPr>
                <w:tcW w:w="482" w:type="pct"/>
              </w:tcPr>
              <w:p w:rsidR="00AB78F1" w:rsidRDefault="00AB78F1" w:rsidP="000379F0">
                <w:pPr>
                  <w:jc w:val="center"/>
                </w:pPr>
                <w:r>
                  <w:rPr>
                    <w:rFonts w:ascii="MS Gothic" w:eastAsia="MS Gothic" w:hAnsi="MS Gothic" w:hint="eastAsia"/>
                  </w:rPr>
                  <w:t>☐</w:t>
                </w:r>
              </w:p>
            </w:tc>
          </w:sdtContent>
        </w:sdt>
        <w:sdt>
          <w:sdtPr>
            <w:id w:val="-1253970007"/>
            <w14:checkbox>
              <w14:checked w14:val="0"/>
              <w14:checkedState w14:val="2612" w14:font="MS Gothic"/>
              <w14:uncheckedState w14:val="2610" w14:font="MS Gothic"/>
            </w14:checkbox>
          </w:sdtPr>
          <w:sdtEndPr/>
          <w:sdtContent>
            <w:tc>
              <w:tcPr>
                <w:tcW w:w="463" w:type="pct"/>
              </w:tcPr>
              <w:p w:rsidR="00AB78F1" w:rsidRDefault="00AB78F1" w:rsidP="000379F0">
                <w:pPr>
                  <w:jc w:val="center"/>
                </w:pPr>
                <w:r>
                  <w:rPr>
                    <w:rFonts w:ascii="MS Gothic" w:eastAsia="MS Gothic" w:hAnsi="MS Gothic" w:hint="eastAsia"/>
                  </w:rPr>
                  <w:t>☐</w:t>
                </w:r>
              </w:p>
            </w:tc>
          </w:sdtContent>
        </w:sdt>
        <w:sdt>
          <w:sdtPr>
            <w:id w:val="-2057777460"/>
            <w14:checkbox>
              <w14:checked w14:val="0"/>
              <w14:checkedState w14:val="2612" w14:font="MS Gothic"/>
              <w14:uncheckedState w14:val="2610" w14:font="MS Gothic"/>
            </w14:checkbox>
          </w:sdtPr>
          <w:sdtEndPr/>
          <w:sdtContent>
            <w:tc>
              <w:tcPr>
                <w:tcW w:w="463" w:type="pct"/>
              </w:tcPr>
              <w:p w:rsidR="00AB78F1" w:rsidRDefault="00AB78F1" w:rsidP="000379F0">
                <w:pPr>
                  <w:jc w:val="center"/>
                </w:pPr>
                <w:r>
                  <w:rPr>
                    <w:rFonts w:ascii="MS Gothic" w:eastAsia="MS Gothic" w:hAnsi="MS Gothic" w:hint="eastAsia"/>
                  </w:rPr>
                  <w:t>☐</w:t>
                </w:r>
              </w:p>
            </w:tc>
          </w:sdtContent>
        </w:sdt>
        <w:sdt>
          <w:sdtPr>
            <w:id w:val="-884400322"/>
            <w14:checkbox>
              <w14:checked w14:val="0"/>
              <w14:checkedState w14:val="2612" w14:font="MS Gothic"/>
              <w14:uncheckedState w14:val="2610" w14:font="MS Gothic"/>
            </w14:checkbox>
          </w:sdtPr>
          <w:sdtEndPr/>
          <w:sdtContent>
            <w:tc>
              <w:tcPr>
                <w:tcW w:w="463" w:type="pct"/>
                <w:tcBorders>
                  <w:right w:val="single" w:sz="4" w:space="0" w:color="auto"/>
                </w:tcBorders>
              </w:tcPr>
              <w:p w:rsidR="00AB78F1" w:rsidRDefault="00AB78F1" w:rsidP="000379F0">
                <w:pPr>
                  <w:jc w:val="center"/>
                </w:pPr>
                <w:r>
                  <w:rPr>
                    <w:rFonts w:ascii="MS Gothic" w:eastAsia="MS Gothic" w:hAnsi="MS Gothic" w:hint="eastAsia"/>
                  </w:rPr>
                  <w:t>☐</w:t>
                </w:r>
              </w:p>
            </w:tc>
          </w:sdtContent>
        </w:sdt>
        <w:tc>
          <w:tcPr>
            <w:tcW w:w="935" w:type="pct"/>
            <w:tcBorders>
              <w:top w:val="single" w:sz="4" w:space="0" w:color="auto"/>
              <w:left w:val="single" w:sz="4" w:space="0" w:color="auto"/>
            </w:tcBorders>
          </w:tcPr>
          <w:p w:rsidR="00AB78F1" w:rsidRDefault="00AB78F1" w:rsidP="000379F0"/>
        </w:tc>
      </w:tr>
      <w:tr w:rsidR="00AB78F1" w:rsidTr="004D5953">
        <w:trPr>
          <w:cnfStyle w:val="000000100000" w:firstRow="0" w:lastRow="0" w:firstColumn="0" w:lastColumn="0" w:oddVBand="0" w:evenVBand="0" w:oddHBand="1" w:evenHBand="0" w:firstRowFirstColumn="0" w:firstRowLastColumn="0" w:lastRowFirstColumn="0" w:lastRowLastColumn="0"/>
          <w:cantSplit/>
        </w:trPr>
        <w:tc>
          <w:tcPr>
            <w:tcW w:w="821" w:type="pct"/>
            <w:vMerge/>
          </w:tcPr>
          <w:p w:rsidR="00AB78F1" w:rsidRPr="00454A3C" w:rsidRDefault="00AB78F1" w:rsidP="000379F0"/>
        </w:tc>
        <w:tc>
          <w:tcPr>
            <w:tcW w:w="1372" w:type="pct"/>
          </w:tcPr>
          <w:p w:rsidR="00AB78F1" w:rsidRPr="00454A3C" w:rsidRDefault="00AB78F1" w:rsidP="000379F0">
            <w:r>
              <w:t>Die ausgeschriebenen Lehrstellen kö</w:t>
            </w:r>
            <w:r>
              <w:t>n</w:t>
            </w:r>
            <w:r>
              <w:t>nen mit geeigneten Lernenden besetzt werden.</w:t>
            </w:r>
          </w:p>
        </w:tc>
        <w:sdt>
          <w:sdtPr>
            <w:id w:val="976115916"/>
            <w14:checkbox>
              <w14:checked w14:val="0"/>
              <w14:checkedState w14:val="2612" w14:font="MS Gothic"/>
              <w14:uncheckedState w14:val="2610" w14:font="MS Gothic"/>
            </w14:checkbox>
          </w:sdtPr>
          <w:sdtEndPr/>
          <w:sdtContent>
            <w:tc>
              <w:tcPr>
                <w:tcW w:w="482" w:type="pct"/>
              </w:tcPr>
              <w:p w:rsidR="00AB78F1" w:rsidRDefault="00AB78F1" w:rsidP="000379F0">
                <w:pPr>
                  <w:jc w:val="center"/>
                </w:pPr>
                <w:r>
                  <w:rPr>
                    <w:rFonts w:ascii="MS Gothic" w:eastAsia="MS Gothic" w:hAnsi="MS Gothic" w:hint="eastAsia"/>
                  </w:rPr>
                  <w:t>☐</w:t>
                </w:r>
              </w:p>
            </w:tc>
          </w:sdtContent>
        </w:sdt>
        <w:sdt>
          <w:sdtPr>
            <w:id w:val="-607666475"/>
            <w14:checkbox>
              <w14:checked w14:val="0"/>
              <w14:checkedState w14:val="2612" w14:font="MS Gothic"/>
              <w14:uncheckedState w14:val="2610" w14:font="MS Gothic"/>
            </w14:checkbox>
          </w:sdtPr>
          <w:sdtEndPr/>
          <w:sdtContent>
            <w:tc>
              <w:tcPr>
                <w:tcW w:w="463" w:type="pct"/>
              </w:tcPr>
              <w:p w:rsidR="00AB78F1" w:rsidRDefault="00AB78F1" w:rsidP="000379F0">
                <w:pPr>
                  <w:jc w:val="center"/>
                </w:pPr>
                <w:r>
                  <w:rPr>
                    <w:rFonts w:ascii="MS Gothic" w:eastAsia="MS Gothic" w:hAnsi="MS Gothic" w:hint="eastAsia"/>
                  </w:rPr>
                  <w:t>☐</w:t>
                </w:r>
              </w:p>
            </w:tc>
          </w:sdtContent>
        </w:sdt>
        <w:sdt>
          <w:sdtPr>
            <w:id w:val="1371809221"/>
            <w14:checkbox>
              <w14:checked w14:val="0"/>
              <w14:checkedState w14:val="2612" w14:font="MS Gothic"/>
              <w14:uncheckedState w14:val="2610" w14:font="MS Gothic"/>
            </w14:checkbox>
          </w:sdtPr>
          <w:sdtEndPr/>
          <w:sdtContent>
            <w:tc>
              <w:tcPr>
                <w:tcW w:w="463" w:type="pct"/>
              </w:tcPr>
              <w:p w:rsidR="00AB78F1" w:rsidRDefault="00AB78F1" w:rsidP="000379F0">
                <w:pPr>
                  <w:jc w:val="center"/>
                </w:pPr>
                <w:r>
                  <w:rPr>
                    <w:rFonts w:ascii="MS Gothic" w:eastAsia="MS Gothic" w:hAnsi="MS Gothic" w:hint="eastAsia"/>
                  </w:rPr>
                  <w:t>☐</w:t>
                </w:r>
              </w:p>
            </w:tc>
          </w:sdtContent>
        </w:sdt>
        <w:sdt>
          <w:sdtPr>
            <w:id w:val="898012666"/>
            <w14:checkbox>
              <w14:checked w14:val="0"/>
              <w14:checkedState w14:val="2612" w14:font="MS Gothic"/>
              <w14:uncheckedState w14:val="2610" w14:font="MS Gothic"/>
            </w14:checkbox>
          </w:sdtPr>
          <w:sdtEndPr/>
          <w:sdtContent>
            <w:tc>
              <w:tcPr>
                <w:tcW w:w="463" w:type="pct"/>
                <w:tcBorders>
                  <w:right w:val="single" w:sz="4" w:space="0" w:color="auto"/>
                </w:tcBorders>
              </w:tcPr>
              <w:p w:rsidR="00AB78F1" w:rsidRDefault="00AB78F1" w:rsidP="000379F0">
                <w:pPr>
                  <w:jc w:val="center"/>
                </w:pPr>
                <w:r>
                  <w:rPr>
                    <w:rFonts w:ascii="MS Gothic" w:eastAsia="MS Gothic" w:hAnsi="MS Gothic" w:hint="eastAsia"/>
                  </w:rPr>
                  <w:t>☐</w:t>
                </w:r>
              </w:p>
            </w:tc>
          </w:sdtContent>
        </w:sdt>
        <w:tc>
          <w:tcPr>
            <w:tcW w:w="935" w:type="pct"/>
            <w:tcBorders>
              <w:left w:val="single" w:sz="4" w:space="0" w:color="auto"/>
            </w:tcBorders>
          </w:tcPr>
          <w:p w:rsidR="00AB78F1" w:rsidRDefault="00AB78F1" w:rsidP="000379F0"/>
        </w:tc>
      </w:tr>
      <w:tr w:rsidR="00DA3EA4" w:rsidTr="004D5953">
        <w:trPr>
          <w:cnfStyle w:val="000000010000" w:firstRow="0" w:lastRow="0" w:firstColumn="0" w:lastColumn="0" w:oddVBand="0" w:evenVBand="0" w:oddHBand="0" w:evenHBand="1" w:firstRowFirstColumn="0" w:firstRowLastColumn="0" w:lastRowFirstColumn="0" w:lastRowLastColumn="0"/>
          <w:cantSplit/>
        </w:trPr>
        <w:tc>
          <w:tcPr>
            <w:tcW w:w="821" w:type="pct"/>
          </w:tcPr>
          <w:p w:rsidR="00DA3EA4" w:rsidRDefault="00DA3EA4" w:rsidP="003B6CB4">
            <w:r>
              <w:t>Anforderungen des Arbeitsmarkts</w:t>
            </w:r>
          </w:p>
        </w:tc>
        <w:tc>
          <w:tcPr>
            <w:tcW w:w="1372" w:type="pct"/>
          </w:tcPr>
          <w:p w:rsidR="00DA3EA4" w:rsidRPr="00454A3C" w:rsidRDefault="00DA3EA4" w:rsidP="003B6CB4">
            <w:r w:rsidRPr="004D5953">
              <w:rPr>
                <w:highlight w:val="lightGray"/>
              </w:rPr>
              <w:t>Lehrabgänger/innen verfügen über genügend Kompetenzen, um die beru</w:t>
            </w:r>
            <w:r w:rsidRPr="004D5953">
              <w:rPr>
                <w:highlight w:val="lightGray"/>
              </w:rPr>
              <w:t>f</w:t>
            </w:r>
            <w:r w:rsidRPr="004D5953">
              <w:rPr>
                <w:highlight w:val="lightGray"/>
              </w:rPr>
              <w:t>lichen Anforderungen einer ersten A</w:t>
            </w:r>
            <w:r w:rsidRPr="004D5953">
              <w:rPr>
                <w:highlight w:val="lightGray"/>
              </w:rPr>
              <w:t>r</w:t>
            </w:r>
            <w:r w:rsidRPr="004D5953">
              <w:rPr>
                <w:highlight w:val="lightGray"/>
              </w:rPr>
              <w:t>beitsstelle erfolgreich zu bewältigen.</w:t>
            </w:r>
          </w:p>
        </w:tc>
        <w:sdt>
          <w:sdtPr>
            <w:id w:val="1510490835"/>
            <w14:checkbox>
              <w14:checked w14:val="0"/>
              <w14:checkedState w14:val="2612" w14:font="MS Gothic"/>
              <w14:uncheckedState w14:val="2610" w14:font="MS Gothic"/>
            </w14:checkbox>
          </w:sdtPr>
          <w:sdtEndPr/>
          <w:sdtContent>
            <w:tc>
              <w:tcPr>
                <w:tcW w:w="482" w:type="pct"/>
              </w:tcPr>
              <w:p w:rsidR="00DA3EA4" w:rsidRDefault="00DA3EA4" w:rsidP="003B6CB4">
                <w:pPr>
                  <w:jc w:val="center"/>
                </w:pPr>
                <w:r>
                  <w:rPr>
                    <w:rFonts w:ascii="MS Gothic" w:eastAsia="MS Gothic" w:hAnsi="MS Gothic" w:hint="eastAsia"/>
                  </w:rPr>
                  <w:t>☐</w:t>
                </w:r>
              </w:p>
            </w:tc>
          </w:sdtContent>
        </w:sdt>
        <w:sdt>
          <w:sdtPr>
            <w:id w:val="-636025243"/>
            <w14:checkbox>
              <w14:checked w14:val="0"/>
              <w14:checkedState w14:val="2612" w14:font="MS Gothic"/>
              <w14:uncheckedState w14:val="2610" w14:font="MS Gothic"/>
            </w14:checkbox>
          </w:sdtPr>
          <w:sdtEndPr/>
          <w:sdtContent>
            <w:tc>
              <w:tcPr>
                <w:tcW w:w="463" w:type="pct"/>
              </w:tcPr>
              <w:p w:rsidR="00DA3EA4" w:rsidRDefault="00DA3EA4" w:rsidP="003B6CB4">
                <w:pPr>
                  <w:jc w:val="center"/>
                </w:pPr>
                <w:r>
                  <w:rPr>
                    <w:rFonts w:ascii="MS Gothic" w:eastAsia="MS Gothic" w:hAnsi="MS Gothic" w:hint="eastAsia"/>
                  </w:rPr>
                  <w:t>☐</w:t>
                </w:r>
              </w:p>
            </w:tc>
          </w:sdtContent>
        </w:sdt>
        <w:sdt>
          <w:sdtPr>
            <w:id w:val="-1930190600"/>
            <w14:checkbox>
              <w14:checked w14:val="0"/>
              <w14:checkedState w14:val="2612" w14:font="MS Gothic"/>
              <w14:uncheckedState w14:val="2610" w14:font="MS Gothic"/>
            </w14:checkbox>
          </w:sdtPr>
          <w:sdtEndPr/>
          <w:sdtContent>
            <w:tc>
              <w:tcPr>
                <w:tcW w:w="463" w:type="pct"/>
              </w:tcPr>
              <w:p w:rsidR="00DA3EA4" w:rsidRDefault="00DA3EA4" w:rsidP="003B6CB4">
                <w:pPr>
                  <w:jc w:val="center"/>
                </w:pPr>
                <w:r>
                  <w:rPr>
                    <w:rFonts w:ascii="MS Gothic" w:eastAsia="MS Gothic" w:hAnsi="MS Gothic" w:hint="eastAsia"/>
                  </w:rPr>
                  <w:t>☐</w:t>
                </w:r>
              </w:p>
            </w:tc>
          </w:sdtContent>
        </w:sdt>
        <w:sdt>
          <w:sdtPr>
            <w:id w:val="-1236242249"/>
            <w14:checkbox>
              <w14:checked w14:val="0"/>
              <w14:checkedState w14:val="2612" w14:font="MS Gothic"/>
              <w14:uncheckedState w14:val="2610" w14:font="MS Gothic"/>
            </w14:checkbox>
          </w:sdtPr>
          <w:sdtEndPr/>
          <w:sdtContent>
            <w:tc>
              <w:tcPr>
                <w:tcW w:w="463" w:type="pct"/>
                <w:tcBorders>
                  <w:right w:val="single" w:sz="4" w:space="0" w:color="auto"/>
                </w:tcBorders>
              </w:tcPr>
              <w:p w:rsidR="00DA3EA4" w:rsidRDefault="00DA3EA4" w:rsidP="003B6CB4">
                <w:pPr>
                  <w:jc w:val="center"/>
                </w:pPr>
                <w:r>
                  <w:rPr>
                    <w:rFonts w:ascii="MS Gothic" w:eastAsia="MS Gothic" w:hAnsi="MS Gothic" w:hint="eastAsia"/>
                  </w:rPr>
                  <w:t>☐</w:t>
                </w:r>
              </w:p>
            </w:tc>
          </w:sdtContent>
        </w:sdt>
        <w:tc>
          <w:tcPr>
            <w:tcW w:w="935" w:type="pct"/>
            <w:tcBorders>
              <w:top w:val="single" w:sz="4" w:space="0" w:color="auto"/>
              <w:left w:val="single" w:sz="4" w:space="0" w:color="auto"/>
            </w:tcBorders>
          </w:tcPr>
          <w:p w:rsidR="00DA3EA4" w:rsidRDefault="00DA3EA4" w:rsidP="003B6CB4"/>
        </w:tc>
      </w:tr>
      <w:tr w:rsidR="00AB78F1" w:rsidTr="004D5953">
        <w:trPr>
          <w:cnfStyle w:val="000000100000" w:firstRow="0" w:lastRow="0" w:firstColumn="0" w:lastColumn="0" w:oddVBand="0" w:evenVBand="0" w:oddHBand="1" w:evenHBand="0" w:firstRowFirstColumn="0" w:firstRowLastColumn="0" w:lastRowFirstColumn="0" w:lastRowLastColumn="0"/>
          <w:cantSplit/>
        </w:trPr>
        <w:tc>
          <w:tcPr>
            <w:tcW w:w="821" w:type="pct"/>
          </w:tcPr>
          <w:p w:rsidR="00AB78F1" w:rsidRDefault="008F4B51" w:rsidP="008F4B51">
            <w:r>
              <w:t>Weiterbeschäftigung</w:t>
            </w:r>
          </w:p>
        </w:tc>
        <w:tc>
          <w:tcPr>
            <w:tcW w:w="1372" w:type="pct"/>
          </w:tcPr>
          <w:p w:rsidR="00AB78F1" w:rsidRPr="00454A3C" w:rsidRDefault="00DA3EA4" w:rsidP="000E7F4F">
            <w:r>
              <w:t>Lehrabgänger/innen</w:t>
            </w:r>
            <w:r w:rsidR="00AB78F1">
              <w:t xml:space="preserve"> können </w:t>
            </w:r>
            <w:r w:rsidR="000E7F4F">
              <w:t>in der Regel</w:t>
            </w:r>
            <w:r w:rsidR="00AB78F1">
              <w:t xml:space="preserve"> im Lehrbetrieb weiterbeschäftigt werden.</w:t>
            </w:r>
          </w:p>
        </w:tc>
        <w:sdt>
          <w:sdtPr>
            <w:id w:val="746692112"/>
            <w14:checkbox>
              <w14:checked w14:val="0"/>
              <w14:checkedState w14:val="2612" w14:font="MS Gothic"/>
              <w14:uncheckedState w14:val="2610" w14:font="MS Gothic"/>
            </w14:checkbox>
          </w:sdtPr>
          <w:sdtEndPr/>
          <w:sdtContent>
            <w:tc>
              <w:tcPr>
                <w:tcW w:w="482" w:type="pct"/>
              </w:tcPr>
              <w:p w:rsidR="00AB78F1" w:rsidRDefault="00AB78F1" w:rsidP="00BA348C">
                <w:pPr>
                  <w:jc w:val="center"/>
                </w:pPr>
                <w:r>
                  <w:rPr>
                    <w:rFonts w:ascii="MS Gothic" w:eastAsia="MS Gothic" w:hAnsi="MS Gothic" w:hint="eastAsia"/>
                  </w:rPr>
                  <w:t>☐</w:t>
                </w:r>
              </w:p>
            </w:tc>
          </w:sdtContent>
        </w:sdt>
        <w:sdt>
          <w:sdtPr>
            <w:id w:val="745995719"/>
            <w14:checkbox>
              <w14:checked w14:val="0"/>
              <w14:checkedState w14:val="2612" w14:font="MS Gothic"/>
              <w14:uncheckedState w14:val="2610" w14:font="MS Gothic"/>
            </w14:checkbox>
          </w:sdtPr>
          <w:sdtEndPr/>
          <w:sdtContent>
            <w:tc>
              <w:tcPr>
                <w:tcW w:w="463" w:type="pct"/>
              </w:tcPr>
              <w:p w:rsidR="00AB78F1" w:rsidRDefault="00AB78F1" w:rsidP="00BA348C">
                <w:pPr>
                  <w:jc w:val="center"/>
                </w:pPr>
                <w:r>
                  <w:rPr>
                    <w:rFonts w:ascii="MS Gothic" w:eastAsia="MS Gothic" w:hAnsi="MS Gothic" w:hint="eastAsia"/>
                  </w:rPr>
                  <w:t>☐</w:t>
                </w:r>
              </w:p>
            </w:tc>
          </w:sdtContent>
        </w:sdt>
        <w:sdt>
          <w:sdtPr>
            <w:id w:val="970330128"/>
            <w14:checkbox>
              <w14:checked w14:val="0"/>
              <w14:checkedState w14:val="2612" w14:font="MS Gothic"/>
              <w14:uncheckedState w14:val="2610" w14:font="MS Gothic"/>
            </w14:checkbox>
          </w:sdtPr>
          <w:sdtEndPr/>
          <w:sdtContent>
            <w:tc>
              <w:tcPr>
                <w:tcW w:w="463" w:type="pct"/>
              </w:tcPr>
              <w:p w:rsidR="00AB78F1" w:rsidRDefault="00AB78F1" w:rsidP="00BA348C">
                <w:pPr>
                  <w:jc w:val="center"/>
                </w:pPr>
                <w:r>
                  <w:rPr>
                    <w:rFonts w:ascii="MS Gothic" w:eastAsia="MS Gothic" w:hAnsi="MS Gothic" w:hint="eastAsia"/>
                  </w:rPr>
                  <w:t>☐</w:t>
                </w:r>
              </w:p>
            </w:tc>
          </w:sdtContent>
        </w:sdt>
        <w:sdt>
          <w:sdtPr>
            <w:id w:val="-1983460141"/>
            <w14:checkbox>
              <w14:checked w14:val="0"/>
              <w14:checkedState w14:val="2612" w14:font="MS Gothic"/>
              <w14:uncheckedState w14:val="2610" w14:font="MS Gothic"/>
            </w14:checkbox>
          </w:sdtPr>
          <w:sdtEndPr/>
          <w:sdtContent>
            <w:tc>
              <w:tcPr>
                <w:tcW w:w="463" w:type="pct"/>
                <w:tcBorders>
                  <w:right w:val="single" w:sz="4" w:space="0" w:color="auto"/>
                </w:tcBorders>
              </w:tcPr>
              <w:p w:rsidR="00AB78F1" w:rsidRDefault="00AB78F1" w:rsidP="00BA348C">
                <w:pPr>
                  <w:jc w:val="center"/>
                </w:pPr>
                <w:r>
                  <w:rPr>
                    <w:rFonts w:ascii="MS Gothic" w:eastAsia="MS Gothic" w:hAnsi="MS Gothic" w:hint="eastAsia"/>
                  </w:rPr>
                  <w:t>☐</w:t>
                </w:r>
              </w:p>
            </w:tc>
          </w:sdtContent>
        </w:sdt>
        <w:tc>
          <w:tcPr>
            <w:tcW w:w="935" w:type="pct"/>
            <w:tcBorders>
              <w:left w:val="single" w:sz="4" w:space="0" w:color="auto"/>
            </w:tcBorders>
          </w:tcPr>
          <w:p w:rsidR="00AB78F1" w:rsidRDefault="00AB78F1" w:rsidP="00BA348C"/>
        </w:tc>
      </w:tr>
      <w:tr w:rsidR="00A03DB2" w:rsidTr="004D5953">
        <w:trPr>
          <w:cnfStyle w:val="000000010000" w:firstRow="0" w:lastRow="0" w:firstColumn="0" w:lastColumn="0" w:oddVBand="0" w:evenVBand="0" w:oddHBand="0" w:evenHBand="1" w:firstRowFirstColumn="0" w:firstRowLastColumn="0" w:lastRowFirstColumn="0" w:lastRowLastColumn="0"/>
          <w:cantSplit/>
        </w:trPr>
        <w:tc>
          <w:tcPr>
            <w:tcW w:w="821" w:type="pct"/>
            <w:vMerge w:val="restart"/>
          </w:tcPr>
          <w:p w:rsidR="00A03DB2" w:rsidRDefault="00A03DB2" w:rsidP="00BA348C">
            <w:r>
              <w:t>Übergang BGB/HBB</w:t>
            </w:r>
          </w:p>
        </w:tc>
        <w:tc>
          <w:tcPr>
            <w:tcW w:w="1372" w:type="pct"/>
          </w:tcPr>
          <w:p w:rsidR="00A03DB2" w:rsidRDefault="00A03DB2" w:rsidP="000E7F4F">
            <w:r>
              <w:t>Der Übergang von der BGB in die HBB ist für Lehrabgänger/innen gut mac</w:t>
            </w:r>
            <w:r>
              <w:t>h</w:t>
            </w:r>
            <w:r>
              <w:t>bar.</w:t>
            </w:r>
          </w:p>
        </w:tc>
        <w:sdt>
          <w:sdtPr>
            <w:id w:val="-2066027224"/>
            <w14:checkbox>
              <w14:checked w14:val="0"/>
              <w14:checkedState w14:val="2612" w14:font="MS Gothic"/>
              <w14:uncheckedState w14:val="2610" w14:font="MS Gothic"/>
            </w14:checkbox>
          </w:sdtPr>
          <w:sdtEndPr/>
          <w:sdtContent>
            <w:tc>
              <w:tcPr>
                <w:tcW w:w="482" w:type="pct"/>
              </w:tcPr>
              <w:p w:rsidR="00A03DB2" w:rsidRDefault="00A03DB2" w:rsidP="003B6CB4">
                <w:pPr>
                  <w:jc w:val="center"/>
                </w:pPr>
                <w:r>
                  <w:rPr>
                    <w:rFonts w:ascii="MS Gothic" w:eastAsia="MS Gothic" w:hAnsi="MS Gothic" w:hint="eastAsia"/>
                  </w:rPr>
                  <w:t>☐</w:t>
                </w:r>
              </w:p>
            </w:tc>
          </w:sdtContent>
        </w:sdt>
        <w:sdt>
          <w:sdtPr>
            <w:id w:val="2100450593"/>
            <w14:checkbox>
              <w14:checked w14:val="0"/>
              <w14:checkedState w14:val="2612" w14:font="MS Gothic"/>
              <w14:uncheckedState w14:val="2610" w14:font="MS Gothic"/>
            </w14:checkbox>
          </w:sdtPr>
          <w:sdtEndPr/>
          <w:sdtContent>
            <w:tc>
              <w:tcPr>
                <w:tcW w:w="463" w:type="pct"/>
              </w:tcPr>
              <w:p w:rsidR="00A03DB2" w:rsidRDefault="00A03DB2" w:rsidP="003B6CB4">
                <w:pPr>
                  <w:jc w:val="center"/>
                </w:pPr>
                <w:r>
                  <w:rPr>
                    <w:rFonts w:ascii="MS Gothic" w:eastAsia="MS Gothic" w:hAnsi="MS Gothic" w:hint="eastAsia"/>
                  </w:rPr>
                  <w:t>☐</w:t>
                </w:r>
              </w:p>
            </w:tc>
          </w:sdtContent>
        </w:sdt>
        <w:sdt>
          <w:sdtPr>
            <w:id w:val="792178537"/>
            <w14:checkbox>
              <w14:checked w14:val="0"/>
              <w14:checkedState w14:val="2612" w14:font="MS Gothic"/>
              <w14:uncheckedState w14:val="2610" w14:font="MS Gothic"/>
            </w14:checkbox>
          </w:sdtPr>
          <w:sdtEndPr/>
          <w:sdtContent>
            <w:tc>
              <w:tcPr>
                <w:tcW w:w="463" w:type="pct"/>
              </w:tcPr>
              <w:p w:rsidR="00A03DB2" w:rsidRDefault="00A03DB2" w:rsidP="003B6CB4">
                <w:pPr>
                  <w:jc w:val="center"/>
                </w:pPr>
                <w:r>
                  <w:rPr>
                    <w:rFonts w:ascii="MS Gothic" w:eastAsia="MS Gothic" w:hAnsi="MS Gothic" w:hint="eastAsia"/>
                  </w:rPr>
                  <w:t>☐</w:t>
                </w:r>
              </w:p>
            </w:tc>
          </w:sdtContent>
        </w:sdt>
        <w:sdt>
          <w:sdtPr>
            <w:id w:val="-1450008764"/>
            <w14:checkbox>
              <w14:checked w14:val="0"/>
              <w14:checkedState w14:val="2612" w14:font="MS Gothic"/>
              <w14:uncheckedState w14:val="2610" w14:font="MS Gothic"/>
            </w14:checkbox>
          </w:sdtPr>
          <w:sdtEndPr/>
          <w:sdtContent>
            <w:tc>
              <w:tcPr>
                <w:tcW w:w="463" w:type="pct"/>
                <w:tcBorders>
                  <w:right w:val="single" w:sz="4" w:space="0" w:color="auto"/>
                </w:tcBorders>
              </w:tcPr>
              <w:p w:rsidR="00A03DB2" w:rsidRDefault="00A03DB2" w:rsidP="003B6CB4">
                <w:pPr>
                  <w:jc w:val="center"/>
                </w:pPr>
                <w:r>
                  <w:rPr>
                    <w:rFonts w:ascii="MS Gothic" w:eastAsia="MS Gothic" w:hAnsi="MS Gothic" w:hint="eastAsia"/>
                  </w:rPr>
                  <w:t>☐</w:t>
                </w:r>
              </w:p>
            </w:tc>
          </w:sdtContent>
        </w:sdt>
        <w:tc>
          <w:tcPr>
            <w:tcW w:w="935" w:type="pct"/>
            <w:tcBorders>
              <w:top w:val="single" w:sz="4" w:space="0" w:color="auto"/>
              <w:left w:val="single" w:sz="4" w:space="0" w:color="auto"/>
            </w:tcBorders>
          </w:tcPr>
          <w:p w:rsidR="00A03DB2" w:rsidRDefault="00A03DB2" w:rsidP="00BA348C"/>
        </w:tc>
      </w:tr>
      <w:tr w:rsidR="00A03DB2" w:rsidTr="004D5953">
        <w:trPr>
          <w:cnfStyle w:val="000000100000" w:firstRow="0" w:lastRow="0" w:firstColumn="0" w:lastColumn="0" w:oddVBand="0" w:evenVBand="0" w:oddHBand="1" w:evenHBand="0" w:firstRowFirstColumn="0" w:firstRowLastColumn="0" w:lastRowFirstColumn="0" w:lastRowLastColumn="0"/>
          <w:cantSplit/>
        </w:trPr>
        <w:tc>
          <w:tcPr>
            <w:tcW w:w="821" w:type="pct"/>
            <w:vMerge/>
          </w:tcPr>
          <w:p w:rsidR="00A03DB2" w:rsidRDefault="00A03DB2" w:rsidP="00BA348C"/>
        </w:tc>
        <w:tc>
          <w:tcPr>
            <w:tcW w:w="1372" w:type="pct"/>
          </w:tcPr>
          <w:p w:rsidR="00A03DB2" w:rsidRDefault="00A03DB2" w:rsidP="000E7F4F">
            <w:r>
              <w:t>Die Ausbildungsinhalte sind sinnvoll auf die BGB und die HBB aufgeteilt.</w:t>
            </w:r>
          </w:p>
        </w:tc>
        <w:sdt>
          <w:sdtPr>
            <w:id w:val="-901908990"/>
            <w14:checkbox>
              <w14:checked w14:val="0"/>
              <w14:checkedState w14:val="2612" w14:font="MS Gothic"/>
              <w14:uncheckedState w14:val="2610" w14:font="MS Gothic"/>
            </w14:checkbox>
          </w:sdtPr>
          <w:sdtEndPr/>
          <w:sdtContent>
            <w:tc>
              <w:tcPr>
                <w:tcW w:w="482" w:type="pct"/>
              </w:tcPr>
              <w:p w:rsidR="00A03DB2" w:rsidRDefault="00A03DB2" w:rsidP="003B6CB4">
                <w:pPr>
                  <w:jc w:val="center"/>
                </w:pPr>
                <w:r>
                  <w:rPr>
                    <w:rFonts w:ascii="MS Gothic" w:eastAsia="MS Gothic" w:hAnsi="MS Gothic" w:hint="eastAsia"/>
                  </w:rPr>
                  <w:t>☐</w:t>
                </w:r>
              </w:p>
            </w:tc>
          </w:sdtContent>
        </w:sdt>
        <w:sdt>
          <w:sdtPr>
            <w:id w:val="154119513"/>
            <w14:checkbox>
              <w14:checked w14:val="0"/>
              <w14:checkedState w14:val="2612" w14:font="MS Gothic"/>
              <w14:uncheckedState w14:val="2610" w14:font="MS Gothic"/>
            </w14:checkbox>
          </w:sdtPr>
          <w:sdtEndPr/>
          <w:sdtContent>
            <w:tc>
              <w:tcPr>
                <w:tcW w:w="463" w:type="pct"/>
              </w:tcPr>
              <w:p w:rsidR="00A03DB2" w:rsidRDefault="00A03DB2" w:rsidP="003B6CB4">
                <w:pPr>
                  <w:jc w:val="center"/>
                </w:pPr>
                <w:r>
                  <w:rPr>
                    <w:rFonts w:ascii="MS Gothic" w:eastAsia="MS Gothic" w:hAnsi="MS Gothic" w:hint="eastAsia"/>
                  </w:rPr>
                  <w:t>☐</w:t>
                </w:r>
              </w:p>
            </w:tc>
          </w:sdtContent>
        </w:sdt>
        <w:sdt>
          <w:sdtPr>
            <w:id w:val="-1656374800"/>
            <w14:checkbox>
              <w14:checked w14:val="0"/>
              <w14:checkedState w14:val="2612" w14:font="MS Gothic"/>
              <w14:uncheckedState w14:val="2610" w14:font="MS Gothic"/>
            </w14:checkbox>
          </w:sdtPr>
          <w:sdtEndPr/>
          <w:sdtContent>
            <w:tc>
              <w:tcPr>
                <w:tcW w:w="463" w:type="pct"/>
              </w:tcPr>
              <w:p w:rsidR="00A03DB2" w:rsidRDefault="00A03DB2" w:rsidP="003B6CB4">
                <w:pPr>
                  <w:jc w:val="center"/>
                </w:pPr>
                <w:r>
                  <w:rPr>
                    <w:rFonts w:ascii="MS Gothic" w:eastAsia="MS Gothic" w:hAnsi="MS Gothic" w:hint="eastAsia"/>
                  </w:rPr>
                  <w:t>☐</w:t>
                </w:r>
              </w:p>
            </w:tc>
          </w:sdtContent>
        </w:sdt>
        <w:sdt>
          <w:sdtPr>
            <w:id w:val="-2009212806"/>
            <w14:checkbox>
              <w14:checked w14:val="0"/>
              <w14:checkedState w14:val="2612" w14:font="MS Gothic"/>
              <w14:uncheckedState w14:val="2610" w14:font="MS Gothic"/>
            </w14:checkbox>
          </w:sdtPr>
          <w:sdtEndPr/>
          <w:sdtContent>
            <w:tc>
              <w:tcPr>
                <w:tcW w:w="463" w:type="pct"/>
                <w:tcBorders>
                  <w:right w:val="single" w:sz="4" w:space="0" w:color="auto"/>
                </w:tcBorders>
              </w:tcPr>
              <w:p w:rsidR="00A03DB2" w:rsidRDefault="00A03DB2" w:rsidP="003B6CB4">
                <w:pPr>
                  <w:jc w:val="center"/>
                </w:pPr>
                <w:r>
                  <w:rPr>
                    <w:rFonts w:ascii="MS Gothic" w:eastAsia="MS Gothic" w:hAnsi="MS Gothic" w:hint="eastAsia"/>
                  </w:rPr>
                  <w:t>☐</w:t>
                </w:r>
              </w:p>
            </w:tc>
          </w:sdtContent>
        </w:sdt>
        <w:tc>
          <w:tcPr>
            <w:tcW w:w="935" w:type="pct"/>
            <w:tcBorders>
              <w:left w:val="single" w:sz="4" w:space="0" w:color="auto"/>
            </w:tcBorders>
          </w:tcPr>
          <w:p w:rsidR="00E465F9" w:rsidRDefault="00E465F9" w:rsidP="00E465F9">
            <w:r>
              <w:t>Falls „trifft eher nicht zu“ oder „trifft nicht zu“ ang</w:t>
            </w:r>
            <w:r>
              <w:t>e</w:t>
            </w:r>
            <w:r>
              <w:t xml:space="preserve">kreuzt wurde: </w:t>
            </w:r>
          </w:p>
          <w:p w:rsidR="00E465F9" w:rsidRPr="00E465F9" w:rsidRDefault="00E465F9" w:rsidP="00E465F9">
            <w:r>
              <w:t>Die BGB enthält</w:t>
            </w:r>
          </w:p>
          <w:p w:rsidR="00E465F9" w:rsidRDefault="00C00BE5" w:rsidP="00E465F9">
            <w:pPr>
              <w:tabs>
                <w:tab w:val="left" w:pos="0"/>
              </w:tabs>
            </w:pPr>
            <w:sdt>
              <w:sdtPr>
                <w:rPr>
                  <w:rFonts w:ascii="MS Gothic" w:eastAsia="MS Gothic" w:hAnsi="MS Gothic"/>
                </w:rPr>
                <w:id w:val="-132564102"/>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zu wenige Inhalte.</w:t>
            </w:r>
          </w:p>
          <w:p w:rsidR="00A03DB2" w:rsidRDefault="00C00BE5" w:rsidP="00E465F9">
            <w:sdt>
              <w:sdtPr>
                <w:rPr>
                  <w:rFonts w:ascii="MS Gothic" w:eastAsia="MS Gothic" w:hAnsi="MS Gothic"/>
                </w:rPr>
                <w:id w:val="-104041761"/>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zu viele Inhalte.</w:t>
            </w:r>
          </w:p>
        </w:tc>
      </w:tr>
    </w:tbl>
    <w:p w:rsidR="00D173CF" w:rsidRPr="000379F0" w:rsidRDefault="00346C04" w:rsidP="00615828">
      <w:pPr>
        <w:pStyle w:val="berschrift2"/>
      </w:pPr>
      <w:r>
        <w:br w:type="page"/>
      </w:r>
      <w:bookmarkStart w:id="5" w:name="_Toc488838357"/>
      <w:r w:rsidR="00D173CF">
        <w:lastRenderedPageBreak/>
        <w:t>Fragen an Berufsfachschullehrpersonen</w:t>
      </w:r>
      <w:bookmarkEnd w:id="5"/>
    </w:p>
    <w:p w:rsidR="00D173CF" w:rsidRDefault="00D173CF" w:rsidP="00343569">
      <w:pPr>
        <w:spacing w:after="0"/>
      </w:pPr>
    </w:p>
    <w:tbl>
      <w:tblPr>
        <w:tblStyle w:val="EHBTabelle"/>
        <w:tblW w:w="5000" w:type="pct"/>
        <w:tblLayout w:type="fixed"/>
        <w:tblLook w:val="04A0" w:firstRow="1" w:lastRow="0" w:firstColumn="1" w:lastColumn="0" w:noHBand="0" w:noVBand="1"/>
      </w:tblPr>
      <w:tblGrid>
        <w:gridCol w:w="2048"/>
        <w:gridCol w:w="3423"/>
        <w:gridCol w:w="1150"/>
        <w:gridCol w:w="1150"/>
        <w:gridCol w:w="1150"/>
        <w:gridCol w:w="1150"/>
        <w:gridCol w:w="3393"/>
      </w:tblGrid>
      <w:tr w:rsidR="00D173CF" w:rsidTr="00B21E26">
        <w:trPr>
          <w:cnfStyle w:val="100000000000" w:firstRow="1" w:lastRow="0" w:firstColumn="0" w:lastColumn="0" w:oddVBand="0" w:evenVBand="0" w:oddHBand="0" w:evenHBand="0" w:firstRowFirstColumn="0" w:firstRowLastColumn="0" w:lastRowFirstColumn="0" w:lastRowLastColumn="0"/>
        </w:trPr>
        <w:tc>
          <w:tcPr>
            <w:tcW w:w="761" w:type="pct"/>
          </w:tcPr>
          <w:p w:rsidR="00D173CF" w:rsidRDefault="00D173CF" w:rsidP="00BA348C">
            <w:r>
              <w:t>Indikatoren</w:t>
            </w:r>
          </w:p>
        </w:tc>
        <w:tc>
          <w:tcPr>
            <w:tcW w:w="1271" w:type="pct"/>
          </w:tcPr>
          <w:p w:rsidR="00D173CF" w:rsidRDefault="00D173CF" w:rsidP="00BA348C">
            <w:r>
              <w:t>Items</w:t>
            </w:r>
            <w:r w:rsidR="007D7E50">
              <w:t xml:space="preserve"> (2)</w:t>
            </w:r>
          </w:p>
        </w:tc>
        <w:tc>
          <w:tcPr>
            <w:tcW w:w="427" w:type="pct"/>
          </w:tcPr>
          <w:p w:rsidR="00D173CF" w:rsidRDefault="00D173CF" w:rsidP="00BA348C">
            <w:pPr>
              <w:jc w:val="center"/>
            </w:pPr>
            <w:r>
              <w:t>Trifft zu</w:t>
            </w:r>
          </w:p>
        </w:tc>
        <w:tc>
          <w:tcPr>
            <w:tcW w:w="427" w:type="pct"/>
          </w:tcPr>
          <w:p w:rsidR="00D173CF" w:rsidRDefault="00D173CF" w:rsidP="00BA348C">
            <w:pPr>
              <w:jc w:val="center"/>
            </w:pPr>
            <w:r>
              <w:t>Trifft eher zu</w:t>
            </w:r>
          </w:p>
        </w:tc>
        <w:tc>
          <w:tcPr>
            <w:tcW w:w="427" w:type="pct"/>
          </w:tcPr>
          <w:p w:rsidR="00D173CF" w:rsidRDefault="00D173CF" w:rsidP="00BA348C">
            <w:pPr>
              <w:jc w:val="center"/>
            </w:pPr>
            <w:r>
              <w:t>Trifft eher nicht zu</w:t>
            </w:r>
          </w:p>
        </w:tc>
        <w:tc>
          <w:tcPr>
            <w:tcW w:w="427" w:type="pct"/>
            <w:tcBorders>
              <w:right w:val="single" w:sz="4" w:space="0" w:color="auto"/>
            </w:tcBorders>
          </w:tcPr>
          <w:p w:rsidR="00D173CF" w:rsidRDefault="00D173CF" w:rsidP="00BA348C">
            <w:pPr>
              <w:jc w:val="center"/>
            </w:pPr>
            <w:r>
              <w:t>Trifft nicht zu</w:t>
            </w:r>
          </w:p>
        </w:tc>
        <w:tc>
          <w:tcPr>
            <w:tcW w:w="1260" w:type="pct"/>
            <w:tcBorders>
              <w:left w:val="single" w:sz="4" w:space="0" w:color="auto"/>
              <w:bottom w:val="single" w:sz="4" w:space="0" w:color="auto"/>
            </w:tcBorders>
          </w:tcPr>
          <w:p w:rsidR="00D173CF" w:rsidRDefault="00D173CF" w:rsidP="00BA348C">
            <w:r>
              <w:t>Bemerkungen</w:t>
            </w:r>
          </w:p>
        </w:tc>
      </w:tr>
      <w:tr w:rsidR="00615828" w:rsidTr="00B21E26">
        <w:trPr>
          <w:cnfStyle w:val="000000100000" w:firstRow="0" w:lastRow="0" w:firstColumn="0" w:lastColumn="0" w:oddVBand="0" w:evenVBand="0" w:oddHBand="1" w:evenHBand="0" w:firstRowFirstColumn="0" w:firstRowLastColumn="0" w:lastRowFirstColumn="0" w:lastRowLastColumn="0"/>
        </w:trPr>
        <w:tc>
          <w:tcPr>
            <w:tcW w:w="761" w:type="pct"/>
            <w:vMerge w:val="restart"/>
          </w:tcPr>
          <w:p w:rsidR="00615828" w:rsidRDefault="00615828" w:rsidP="00BA348C">
            <w:r>
              <w:t>Einschätzung Leh</w:t>
            </w:r>
            <w:r>
              <w:t>r</w:t>
            </w:r>
            <w:r>
              <w:t>dauer</w:t>
            </w:r>
          </w:p>
        </w:tc>
        <w:tc>
          <w:tcPr>
            <w:tcW w:w="1271" w:type="pct"/>
          </w:tcPr>
          <w:p w:rsidR="00615828" w:rsidRDefault="00615828" w:rsidP="00F67835">
            <w:r>
              <w:t>Die Lehrdauer stimmt mit den Lehrinhalten des Bildungsplans überein.*</w:t>
            </w:r>
          </w:p>
        </w:tc>
        <w:sdt>
          <w:sdtPr>
            <w:id w:val="-2072723649"/>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733202994"/>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083652635"/>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880823399"/>
            <w14:checkbox>
              <w14:checked w14:val="0"/>
              <w14:checkedState w14:val="2612" w14:font="MS Gothic"/>
              <w14:uncheckedState w14:val="2610" w14:font="MS Gothic"/>
            </w14:checkbox>
          </w:sdtPr>
          <w:sdtEndPr/>
          <w:sdtContent>
            <w:tc>
              <w:tcPr>
                <w:tcW w:w="427" w:type="pct"/>
                <w:tcBorders>
                  <w:right w:val="single" w:sz="4" w:space="0" w:color="auto"/>
                </w:tcBorders>
              </w:tcPr>
              <w:p w:rsidR="00615828" w:rsidRDefault="00615828" w:rsidP="00BA348C">
                <w:pPr>
                  <w:jc w:val="center"/>
                </w:pPr>
                <w:r>
                  <w:rPr>
                    <w:rFonts w:ascii="MS Gothic" w:eastAsia="MS Gothic" w:hAnsi="MS Gothic" w:hint="eastAsia"/>
                  </w:rPr>
                  <w:t>☐</w:t>
                </w:r>
              </w:p>
            </w:tc>
          </w:sdtContent>
        </w:sdt>
        <w:tc>
          <w:tcPr>
            <w:tcW w:w="1260" w:type="pct"/>
            <w:tcBorders>
              <w:left w:val="single" w:sz="4" w:space="0" w:color="auto"/>
            </w:tcBorders>
          </w:tcPr>
          <w:p w:rsidR="00615828" w:rsidRDefault="00615828" w:rsidP="001B4569">
            <w:r>
              <w:t xml:space="preserve">Falls „trifft eher nicht zu“ oder „trifft nicht zu“ angekreuzt wurde: </w:t>
            </w:r>
          </w:p>
          <w:p w:rsidR="00615828" w:rsidRDefault="00615828" w:rsidP="001B4569">
            <w:r>
              <w:t>Die Lehrdauer ist</w:t>
            </w:r>
          </w:p>
          <w:p w:rsidR="00E465F9" w:rsidRDefault="00C00BE5" w:rsidP="00E465F9">
            <w:sdt>
              <w:sdtPr>
                <w:rPr>
                  <w:rFonts w:ascii="MS Gothic" w:eastAsia="MS Gothic" w:hAnsi="MS Gothic"/>
                </w:rPr>
                <w:id w:val="-1980304802"/>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kurz</w:t>
            </w:r>
            <w:r w:rsidR="00E465F9">
              <w:t>.</w:t>
            </w:r>
            <w:r w:rsidR="00615828">
              <w:t xml:space="preserve"> </w:t>
            </w:r>
          </w:p>
          <w:p w:rsidR="00615828" w:rsidRDefault="00C00BE5" w:rsidP="00E465F9">
            <w:sdt>
              <w:sdtPr>
                <w:rPr>
                  <w:rFonts w:ascii="MS Gothic" w:eastAsia="MS Gothic" w:hAnsi="MS Gothic"/>
                </w:rPr>
                <w:id w:val="1952503481"/>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w:t>
            </w:r>
            <w:r w:rsidR="00615828">
              <w:t>zu lang</w:t>
            </w:r>
            <w:r w:rsidR="00E465F9">
              <w:t>.</w:t>
            </w:r>
            <w:r w:rsidR="00615828">
              <w:t xml:space="preserve"> </w:t>
            </w:r>
          </w:p>
        </w:tc>
      </w:tr>
      <w:tr w:rsidR="00615828" w:rsidTr="00B21E26">
        <w:trPr>
          <w:cnfStyle w:val="000000010000" w:firstRow="0" w:lastRow="0" w:firstColumn="0" w:lastColumn="0" w:oddVBand="0" w:evenVBand="0" w:oddHBand="0" w:evenHBand="1" w:firstRowFirstColumn="0" w:firstRowLastColumn="0" w:lastRowFirstColumn="0" w:lastRowLastColumn="0"/>
        </w:trPr>
        <w:tc>
          <w:tcPr>
            <w:tcW w:w="761" w:type="pct"/>
            <w:vMerge/>
          </w:tcPr>
          <w:p w:rsidR="00615828" w:rsidRDefault="00615828" w:rsidP="00BA348C"/>
        </w:tc>
        <w:tc>
          <w:tcPr>
            <w:tcW w:w="1271" w:type="pct"/>
          </w:tcPr>
          <w:p w:rsidR="00615828" w:rsidRDefault="00615828" w:rsidP="00F67835">
            <w:r>
              <w:t>Die Anzahl Lektionen stimmt mit den zu vermittelnden Inhalten am Ler</w:t>
            </w:r>
            <w:r>
              <w:t>n</w:t>
            </w:r>
            <w:r>
              <w:t>ort Berufsfachschule überein.</w:t>
            </w:r>
          </w:p>
        </w:tc>
        <w:sdt>
          <w:sdtPr>
            <w:id w:val="-1487392777"/>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505476843"/>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782837762"/>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570417615"/>
            <w14:checkbox>
              <w14:checked w14:val="0"/>
              <w14:checkedState w14:val="2612" w14:font="MS Gothic"/>
              <w14:uncheckedState w14:val="2610" w14:font="MS Gothic"/>
            </w14:checkbox>
          </w:sdtPr>
          <w:sdtEndPr/>
          <w:sdtContent>
            <w:tc>
              <w:tcPr>
                <w:tcW w:w="427" w:type="pct"/>
                <w:tcBorders>
                  <w:right w:val="single" w:sz="4" w:space="0" w:color="auto"/>
                </w:tcBorders>
              </w:tcPr>
              <w:p w:rsidR="00615828" w:rsidRDefault="00615828" w:rsidP="00BA348C">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615828" w:rsidRDefault="00615828" w:rsidP="001B4569">
            <w:r>
              <w:t xml:space="preserve">Falls „trifft eher nicht zu“ oder „trifft nicht zu“ angekreuzt wurde: </w:t>
            </w:r>
          </w:p>
          <w:p w:rsidR="00615828" w:rsidRDefault="00615828" w:rsidP="001B4569">
            <w:r>
              <w:t>Die Anzahl Lektionen ist</w:t>
            </w:r>
          </w:p>
          <w:p w:rsidR="00E465F9" w:rsidRDefault="00C00BE5" w:rsidP="00E465F9">
            <w:sdt>
              <w:sdtPr>
                <w:rPr>
                  <w:rFonts w:ascii="MS Gothic" w:eastAsia="MS Gothic" w:hAnsi="MS Gothic"/>
                </w:rPr>
                <w:id w:val="954991781"/>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tief</w:t>
            </w:r>
            <w:r w:rsidR="00E465F9">
              <w:t>.</w:t>
            </w:r>
          </w:p>
          <w:p w:rsidR="00615828" w:rsidRDefault="00C00BE5" w:rsidP="00E465F9">
            <w:sdt>
              <w:sdtPr>
                <w:rPr>
                  <w:rFonts w:ascii="MS Gothic" w:eastAsia="MS Gothic" w:hAnsi="MS Gothic"/>
                </w:rPr>
                <w:id w:val="1905265175"/>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hoch</w:t>
            </w:r>
            <w:r w:rsidR="00E465F9">
              <w:t>.</w:t>
            </w:r>
          </w:p>
        </w:tc>
      </w:tr>
    </w:tbl>
    <w:p w:rsidR="00D173CF" w:rsidRDefault="00D173CF">
      <w:pPr>
        <w:rPr>
          <w:rFonts w:asciiTheme="majorHAnsi" w:eastAsiaTheme="majorEastAsia" w:hAnsiTheme="majorHAnsi" w:cstheme="majorBidi"/>
          <w:b/>
          <w:bCs/>
          <w:szCs w:val="26"/>
        </w:rPr>
      </w:pPr>
      <w:r>
        <w:br w:type="page"/>
      </w:r>
    </w:p>
    <w:p w:rsidR="00D173CF" w:rsidRDefault="00D173CF" w:rsidP="00D173CF">
      <w:pPr>
        <w:pStyle w:val="berschrift2"/>
      </w:pPr>
      <w:bookmarkStart w:id="6" w:name="_Toc488838358"/>
      <w:r>
        <w:lastRenderedPageBreak/>
        <w:t xml:space="preserve">Fragen an </w:t>
      </w:r>
      <w:proofErr w:type="spellStart"/>
      <w:r>
        <w:t>üK</w:t>
      </w:r>
      <w:proofErr w:type="spellEnd"/>
      <w:r>
        <w:t>-Leitende</w:t>
      </w:r>
      <w:bookmarkEnd w:id="6"/>
    </w:p>
    <w:p w:rsidR="00D173CF" w:rsidRDefault="00D173CF" w:rsidP="00343569">
      <w:pPr>
        <w:spacing w:after="0"/>
      </w:pPr>
    </w:p>
    <w:tbl>
      <w:tblPr>
        <w:tblStyle w:val="EHBTabelle"/>
        <w:tblW w:w="5000" w:type="pct"/>
        <w:tblLayout w:type="fixed"/>
        <w:tblLook w:val="04A0" w:firstRow="1" w:lastRow="0" w:firstColumn="1" w:lastColumn="0" w:noHBand="0" w:noVBand="1"/>
      </w:tblPr>
      <w:tblGrid>
        <w:gridCol w:w="2048"/>
        <w:gridCol w:w="3423"/>
        <w:gridCol w:w="1150"/>
        <w:gridCol w:w="1150"/>
        <w:gridCol w:w="1150"/>
        <w:gridCol w:w="1150"/>
        <w:gridCol w:w="3393"/>
      </w:tblGrid>
      <w:tr w:rsidR="00D173CF" w:rsidTr="00B21E26">
        <w:trPr>
          <w:cnfStyle w:val="100000000000" w:firstRow="1" w:lastRow="0" w:firstColumn="0" w:lastColumn="0" w:oddVBand="0" w:evenVBand="0" w:oddHBand="0" w:evenHBand="0" w:firstRowFirstColumn="0" w:firstRowLastColumn="0" w:lastRowFirstColumn="0" w:lastRowLastColumn="0"/>
        </w:trPr>
        <w:tc>
          <w:tcPr>
            <w:tcW w:w="761" w:type="pct"/>
          </w:tcPr>
          <w:p w:rsidR="00D173CF" w:rsidRDefault="00D173CF" w:rsidP="00BA348C">
            <w:r>
              <w:t>Indikatoren</w:t>
            </w:r>
          </w:p>
        </w:tc>
        <w:tc>
          <w:tcPr>
            <w:tcW w:w="1271" w:type="pct"/>
          </w:tcPr>
          <w:p w:rsidR="00D173CF" w:rsidRDefault="00D173CF" w:rsidP="00BA348C">
            <w:r>
              <w:t>Items</w:t>
            </w:r>
            <w:r w:rsidR="007D7E50">
              <w:t xml:space="preserve"> (2)</w:t>
            </w:r>
          </w:p>
        </w:tc>
        <w:tc>
          <w:tcPr>
            <w:tcW w:w="427" w:type="pct"/>
          </w:tcPr>
          <w:p w:rsidR="00D173CF" w:rsidRDefault="00D173CF" w:rsidP="00BA348C">
            <w:pPr>
              <w:jc w:val="center"/>
            </w:pPr>
            <w:r>
              <w:t>Trifft zu</w:t>
            </w:r>
          </w:p>
        </w:tc>
        <w:tc>
          <w:tcPr>
            <w:tcW w:w="427" w:type="pct"/>
          </w:tcPr>
          <w:p w:rsidR="00D173CF" w:rsidRDefault="00D173CF" w:rsidP="00BA348C">
            <w:pPr>
              <w:jc w:val="center"/>
            </w:pPr>
            <w:r>
              <w:t>Trifft eher zu</w:t>
            </w:r>
          </w:p>
        </w:tc>
        <w:tc>
          <w:tcPr>
            <w:tcW w:w="427" w:type="pct"/>
          </w:tcPr>
          <w:p w:rsidR="00D173CF" w:rsidRDefault="00D173CF" w:rsidP="00BA348C">
            <w:pPr>
              <w:jc w:val="center"/>
            </w:pPr>
            <w:r>
              <w:t>Trifft eher nicht zu</w:t>
            </w:r>
          </w:p>
        </w:tc>
        <w:tc>
          <w:tcPr>
            <w:tcW w:w="427" w:type="pct"/>
            <w:tcBorders>
              <w:right w:val="single" w:sz="4" w:space="0" w:color="auto"/>
            </w:tcBorders>
          </w:tcPr>
          <w:p w:rsidR="00D173CF" w:rsidRDefault="00D173CF" w:rsidP="00BA348C">
            <w:pPr>
              <w:jc w:val="center"/>
            </w:pPr>
            <w:r>
              <w:t>Trifft nicht zu</w:t>
            </w:r>
          </w:p>
        </w:tc>
        <w:tc>
          <w:tcPr>
            <w:tcW w:w="1260" w:type="pct"/>
            <w:tcBorders>
              <w:left w:val="single" w:sz="4" w:space="0" w:color="auto"/>
              <w:bottom w:val="single" w:sz="4" w:space="0" w:color="auto"/>
            </w:tcBorders>
          </w:tcPr>
          <w:p w:rsidR="00D173CF" w:rsidRDefault="00D173CF" w:rsidP="00BA348C">
            <w:r>
              <w:t>Bemerkungen</w:t>
            </w:r>
          </w:p>
        </w:tc>
      </w:tr>
      <w:tr w:rsidR="00615828" w:rsidTr="00B21E26">
        <w:trPr>
          <w:cnfStyle w:val="000000100000" w:firstRow="0" w:lastRow="0" w:firstColumn="0" w:lastColumn="0" w:oddVBand="0" w:evenVBand="0" w:oddHBand="1" w:evenHBand="0" w:firstRowFirstColumn="0" w:firstRowLastColumn="0" w:lastRowFirstColumn="0" w:lastRowLastColumn="0"/>
        </w:trPr>
        <w:tc>
          <w:tcPr>
            <w:tcW w:w="761" w:type="pct"/>
            <w:vMerge w:val="restart"/>
          </w:tcPr>
          <w:p w:rsidR="00615828" w:rsidRDefault="00615828" w:rsidP="00BA348C">
            <w:r>
              <w:t>Einschätzung Leh</w:t>
            </w:r>
            <w:r>
              <w:t>r</w:t>
            </w:r>
            <w:r>
              <w:t>dauer</w:t>
            </w:r>
          </w:p>
        </w:tc>
        <w:tc>
          <w:tcPr>
            <w:tcW w:w="1271" w:type="pct"/>
          </w:tcPr>
          <w:p w:rsidR="00615828" w:rsidRDefault="00615828" w:rsidP="00F67835">
            <w:r w:rsidRPr="004D5953">
              <w:rPr>
                <w:highlight w:val="lightGray"/>
              </w:rPr>
              <w:t>Die Lehrdauer stimmt mit den Lehrinhalten des Bildungsplans überein.*</w:t>
            </w:r>
          </w:p>
        </w:tc>
        <w:sdt>
          <w:sdtPr>
            <w:id w:val="-477538007"/>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587233545"/>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353852686"/>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025061179"/>
            <w14:checkbox>
              <w14:checked w14:val="0"/>
              <w14:checkedState w14:val="2612" w14:font="MS Gothic"/>
              <w14:uncheckedState w14:val="2610" w14:font="MS Gothic"/>
            </w14:checkbox>
          </w:sdtPr>
          <w:sdtEndPr/>
          <w:sdtContent>
            <w:tc>
              <w:tcPr>
                <w:tcW w:w="427" w:type="pct"/>
                <w:tcBorders>
                  <w:right w:val="single" w:sz="4" w:space="0" w:color="auto"/>
                </w:tcBorders>
              </w:tcPr>
              <w:p w:rsidR="00615828" w:rsidRDefault="00615828" w:rsidP="00BA348C">
                <w:pPr>
                  <w:jc w:val="center"/>
                </w:pPr>
                <w:r>
                  <w:rPr>
                    <w:rFonts w:ascii="MS Gothic" w:eastAsia="MS Gothic" w:hAnsi="MS Gothic" w:hint="eastAsia"/>
                  </w:rPr>
                  <w:t>☐</w:t>
                </w:r>
              </w:p>
            </w:tc>
          </w:sdtContent>
        </w:sdt>
        <w:tc>
          <w:tcPr>
            <w:tcW w:w="1260" w:type="pct"/>
            <w:tcBorders>
              <w:left w:val="single" w:sz="4" w:space="0" w:color="auto"/>
            </w:tcBorders>
          </w:tcPr>
          <w:p w:rsidR="00615828" w:rsidRDefault="00615828" w:rsidP="001B4569">
            <w:r>
              <w:t xml:space="preserve">Falls „trifft eher nicht zu“ oder „trifft nicht zu“ angekreuzt wurde: </w:t>
            </w:r>
          </w:p>
          <w:p w:rsidR="00615828" w:rsidRDefault="00615828" w:rsidP="001B4569">
            <w:r>
              <w:t>Die Lehrdauer ist</w:t>
            </w:r>
          </w:p>
          <w:p w:rsidR="00E465F9" w:rsidRDefault="00C00BE5" w:rsidP="00E465F9">
            <w:sdt>
              <w:sdtPr>
                <w:rPr>
                  <w:rFonts w:ascii="MS Gothic" w:eastAsia="MS Gothic" w:hAnsi="MS Gothic"/>
                </w:rPr>
                <w:id w:val="-819886246"/>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kurz</w:t>
            </w:r>
            <w:r w:rsidR="00E465F9">
              <w:t>.</w:t>
            </w:r>
          </w:p>
          <w:p w:rsidR="00615828" w:rsidRDefault="00C00BE5" w:rsidP="00E465F9">
            <w:sdt>
              <w:sdtPr>
                <w:rPr>
                  <w:rFonts w:ascii="MS Gothic" w:eastAsia="MS Gothic" w:hAnsi="MS Gothic"/>
                </w:rPr>
                <w:id w:val="-393273889"/>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lang</w:t>
            </w:r>
            <w:r w:rsidR="00E465F9">
              <w:t>.</w:t>
            </w:r>
          </w:p>
        </w:tc>
      </w:tr>
      <w:tr w:rsidR="00615828" w:rsidTr="00B21E26">
        <w:trPr>
          <w:cnfStyle w:val="000000010000" w:firstRow="0" w:lastRow="0" w:firstColumn="0" w:lastColumn="0" w:oddVBand="0" w:evenVBand="0" w:oddHBand="0" w:evenHBand="1" w:firstRowFirstColumn="0" w:firstRowLastColumn="0" w:lastRowFirstColumn="0" w:lastRowLastColumn="0"/>
        </w:trPr>
        <w:tc>
          <w:tcPr>
            <w:tcW w:w="761" w:type="pct"/>
            <w:vMerge/>
          </w:tcPr>
          <w:p w:rsidR="00615828" w:rsidRDefault="00615828" w:rsidP="00BA348C"/>
        </w:tc>
        <w:tc>
          <w:tcPr>
            <w:tcW w:w="1271" w:type="pct"/>
          </w:tcPr>
          <w:p w:rsidR="00615828" w:rsidRDefault="00615828" w:rsidP="00BA348C">
            <w:r w:rsidRPr="004D5953">
              <w:rPr>
                <w:highlight w:val="lightGray"/>
              </w:rPr>
              <w:t xml:space="preserve">Die Anzahl </w:t>
            </w:r>
            <w:proofErr w:type="spellStart"/>
            <w:r w:rsidRPr="004D5953">
              <w:rPr>
                <w:highlight w:val="lightGray"/>
              </w:rPr>
              <w:t>üK</w:t>
            </w:r>
            <w:proofErr w:type="spellEnd"/>
            <w:r w:rsidRPr="004D5953">
              <w:rPr>
                <w:highlight w:val="lightGray"/>
              </w:rPr>
              <w:t xml:space="preserve">-Tage stimmt mit den Lehrinhalten des Bildungsplans für den Lernort </w:t>
            </w:r>
            <w:proofErr w:type="spellStart"/>
            <w:r w:rsidRPr="004D5953">
              <w:rPr>
                <w:highlight w:val="lightGray"/>
              </w:rPr>
              <w:t>üK</w:t>
            </w:r>
            <w:proofErr w:type="spellEnd"/>
            <w:r w:rsidRPr="004D5953">
              <w:rPr>
                <w:highlight w:val="lightGray"/>
              </w:rPr>
              <w:t xml:space="preserve"> überein.</w:t>
            </w:r>
          </w:p>
        </w:tc>
        <w:sdt>
          <w:sdtPr>
            <w:id w:val="-24259813"/>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339291153"/>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379777196"/>
            <w14:checkbox>
              <w14:checked w14:val="0"/>
              <w14:checkedState w14:val="2612" w14:font="MS Gothic"/>
              <w14:uncheckedState w14:val="2610" w14:font="MS Gothic"/>
            </w14:checkbox>
          </w:sdtPr>
          <w:sdtEndPr/>
          <w:sdtContent>
            <w:tc>
              <w:tcPr>
                <w:tcW w:w="427" w:type="pct"/>
              </w:tcPr>
              <w:p w:rsidR="00615828" w:rsidRDefault="00615828" w:rsidP="00BA348C">
                <w:pPr>
                  <w:jc w:val="center"/>
                </w:pPr>
                <w:r>
                  <w:rPr>
                    <w:rFonts w:ascii="MS Gothic" w:eastAsia="MS Gothic" w:hAnsi="MS Gothic" w:hint="eastAsia"/>
                  </w:rPr>
                  <w:t>☐</w:t>
                </w:r>
              </w:p>
            </w:tc>
          </w:sdtContent>
        </w:sdt>
        <w:sdt>
          <w:sdtPr>
            <w:id w:val="1336421573"/>
            <w14:checkbox>
              <w14:checked w14:val="0"/>
              <w14:checkedState w14:val="2612" w14:font="MS Gothic"/>
              <w14:uncheckedState w14:val="2610" w14:font="MS Gothic"/>
            </w14:checkbox>
          </w:sdtPr>
          <w:sdtEndPr/>
          <w:sdtContent>
            <w:tc>
              <w:tcPr>
                <w:tcW w:w="427" w:type="pct"/>
                <w:tcBorders>
                  <w:right w:val="single" w:sz="4" w:space="0" w:color="auto"/>
                </w:tcBorders>
              </w:tcPr>
              <w:p w:rsidR="00615828" w:rsidRDefault="00615828" w:rsidP="00BA348C">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615828" w:rsidRDefault="00615828" w:rsidP="001B4569">
            <w:r>
              <w:t xml:space="preserve">Falls „trifft eher nicht zu“ oder „trifft nicht zu“ angekreuzt wurde: </w:t>
            </w:r>
          </w:p>
          <w:p w:rsidR="00615828" w:rsidRDefault="00615828" w:rsidP="001B4569">
            <w:r>
              <w:t xml:space="preserve">Die Anzahl </w:t>
            </w:r>
            <w:proofErr w:type="spellStart"/>
            <w:r>
              <w:t>üK</w:t>
            </w:r>
            <w:proofErr w:type="spellEnd"/>
            <w:r>
              <w:t>-Tage ist</w:t>
            </w:r>
          </w:p>
          <w:p w:rsidR="00E465F9" w:rsidRDefault="00C00BE5" w:rsidP="00E465F9">
            <w:sdt>
              <w:sdtPr>
                <w:rPr>
                  <w:rFonts w:ascii="MS Gothic" w:eastAsia="MS Gothic" w:hAnsi="MS Gothic"/>
                </w:rPr>
                <w:id w:val="1358778844"/>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tief</w:t>
            </w:r>
            <w:r w:rsidR="00E465F9">
              <w:t>.</w:t>
            </w:r>
          </w:p>
          <w:p w:rsidR="00615828" w:rsidRDefault="00C00BE5" w:rsidP="00E465F9">
            <w:sdt>
              <w:sdtPr>
                <w:rPr>
                  <w:rFonts w:ascii="MS Gothic" w:eastAsia="MS Gothic" w:hAnsi="MS Gothic"/>
                </w:rPr>
                <w:id w:val="-1309557935"/>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w:t>
            </w:r>
            <w:r w:rsidR="00615828">
              <w:t>zu hoch</w:t>
            </w:r>
            <w:r w:rsidR="00E465F9">
              <w:t>.</w:t>
            </w:r>
          </w:p>
        </w:tc>
      </w:tr>
    </w:tbl>
    <w:p w:rsidR="00D173CF" w:rsidRDefault="00D173CF" w:rsidP="00D173CF">
      <w:r>
        <w:br w:type="page"/>
      </w:r>
    </w:p>
    <w:p w:rsidR="00D173CF" w:rsidRDefault="00D173CF" w:rsidP="00D173CF">
      <w:pPr>
        <w:pStyle w:val="berschrift2"/>
      </w:pPr>
      <w:bookmarkStart w:id="7" w:name="_Toc488838359"/>
      <w:r>
        <w:lastRenderedPageBreak/>
        <w:t>Fragen an (ehemalige) Lernende</w:t>
      </w:r>
      <w:r w:rsidR="00C436B2">
        <w:rPr>
          <w:rStyle w:val="Funotenzeichen"/>
        </w:rPr>
        <w:footnoteReference w:id="4"/>
      </w:r>
      <w:bookmarkEnd w:id="7"/>
    </w:p>
    <w:p w:rsidR="00D173CF" w:rsidRDefault="00D173CF" w:rsidP="00343569">
      <w:pPr>
        <w:spacing w:after="0"/>
      </w:pPr>
    </w:p>
    <w:tbl>
      <w:tblPr>
        <w:tblStyle w:val="EHBTabelle"/>
        <w:tblW w:w="5000" w:type="pct"/>
        <w:tblLayout w:type="fixed"/>
        <w:tblLook w:val="04A0" w:firstRow="1" w:lastRow="0" w:firstColumn="1" w:lastColumn="0" w:noHBand="0" w:noVBand="1"/>
      </w:tblPr>
      <w:tblGrid>
        <w:gridCol w:w="2048"/>
        <w:gridCol w:w="3423"/>
        <w:gridCol w:w="1150"/>
        <w:gridCol w:w="1150"/>
        <w:gridCol w:w="1150"/>
        <w:gridCol w:w="1150"/>
        <w:gridCol w:w="3393"/>
      </w:tblGrid>
      <w:tr w:rsidR="00D173CF" w:rsidTr="00B21E26">
        <w:trPr>
          <w:cnfStyle w:val="100000000000" w:firstRow="1" w:lastRow="0" w:firstColumn="0" w:lastColumn="0" w:oddVBand="0" w:evenVBand="0" w:oddHBand="0" w:evenHBand="0" w:firstRowFirstColumn="0" w:firstRowLastColumn="0" w:lastRowFirstColumn="0" w:lastRowLastColumn="0"/>
        </w:trPr>
        <w:tc>
          <w:tcPr>
            <w:tcW w:w="761" w:type="pct"/>
          </w:tcPr>
          <w:p w:rsidR="00D173CF" w:rsidRDefault="00D173CF" w:rsidP="00BA348C">
            <w:r>
              <w:t>Indikatoren</w:t>
            </w:r>
          </w:p>
        </w:tc>
        <w:tc>
          <w:tcPr>
            <w:tcW w:w="1271" w:type="pct"/>
          </w:tcPr>
          <w:p w:rsidR="00D173CF" w:rsidRDefault="00D173CF" w:rsidP="00BA348C">
            <w:r>
              <w:t>Items</w:t>
            </w:r>
            <w:r w:rsidR="007D7E50">
              <w:t xml:space="preserve"> (6)</w:t>
            </w:r>
          </w:p>
        </w:tc>
        <w:tc>
          <w:tcPr>
            <w:tcW w:w="427" w:type="pct"/>
          </w:tcPr>
          <w:p w:rsidR="00D173CF" w:rsidRDefault="00D173CF" w:rsidP="00BA348C">
            <w:pPr>
              <w:jc w:val="center"/>
            </w:pPr>
            <w:r>
              <w:t>Trifft zu</w:t>
            </w:r>
          </w:p>
        </w:tc>
        <w:tc>
          <w:tcPr>
            <w:tcW w:w="427" w:type="pct"/>
          </w:tcPr>
          <w:p w:rsidR="00D173CF" w:rsidRDefault="00D173CF" w:rsidP="00BA348C">
            <w:pPr>
              <w:jc w:val="center"/>
            </w:pPr>
            <w:r>
              <w:t>Trifft eher zu</w:t>
            </w:r>
          </w:p>
        </w:tc>
        <w:tc>
          <w:tcPr>
            <w:tcW w:w="427" w:type="pct"/>
          </w:tcPr>
          <w:p w:rsidR="00D173CF" w:rsidRDefault="00D173CF" w:rsidP="00BA348C">
            <w:pPr>
              <w:jc w:val="center"/>
            </w:pPr>
            <w:r>
              <w:t>Trifft eher nicht zu</w:t>
            </w:r>
          </w:p>
        </w:tc>
        <w:tc>
          <w:tcPr>
            <w:tcW w:w="427" w:type="pct"/>
            <w:tcBorders>
              <w:right w:val="single" w:sz="4" w:space="0" w:color="auto"/>
            </w:tcBorders>
          </w:tcPr>
          <w:p w:rsidR="00D173CF" w:rsidRDefault="00D173CF" w:rsidP="00BA348C">
            <w:pPr>
              <w:jc w:val="center"/>
            </w:pPr>
            <w:r>
              <w:t>Trifft nicht zu</w:t>
            </w:r>
          </w:p>
        </w:tc>
        <w:tc>
          <w:tcPr>
            <w:tcW w:w="1260" w:type="pct"/>
            <w:tcBorders>
              <w:left w:val="single" w:sz="4" w:space="0" w:color="auto"/>
              <w:bottom w:val="single" w:sz="4" w:space="0" w:color="auto"/>
            </w:tcBorders>
          </w:tcPr>
          <w:p w:rsidR="00D173CF" w:rsidRDefault="00D173CF" w:rsidP="00BA348C">
            <w:r>
              <w:t>Bemerkungen</w:t>
            </w:r>
          </w:p>
        </w:tc>
      </w:tr>
      <w:tr w:rsidR="007D7E50" w:rsidTr="00B21E26">
        <w:trPr>
          <w:cnfStyle w:val="000000100000" w:firstRow="0" w:lastRow="0" w:firstColumn="0" w:lastColumn="0" w:oddVBand="0" w:evenVBand="0" w:oddHBand="1" w:evenHBand="0" w:firstRowFirstColumn="0" w:firstRowLastColumn="0" w:lastRowFirstColumn="0" w:lastRowLastColumn="0"/>
        </w:trPr>
        <w:tc>
          <w:tcPr>
            <w:tcW w:w="761" w:type="pct"/>
          </w:tcPr>
          <w:p w:rsidR="007D7E50" w:rsidRDefault="007D7E50" w:rsidP="00032CE6">
            <w:r>
              <w:t>Einschätzung Leh</w:t>
            </w:r>
            <w:r>
              <w:t>r</w:t>
            </w:r>
            <w:r>
              <w:t>dauer</w:t>
            </w:r>
          </w:p>
        </w:tc>
        <w:tc>
          <w:tcPr>
            <w:tcW w:w="1271" w:type="pct"/>
          </w:tcPr>
          <w:p w:rsidR="007D7E50" w:rsidRPr="00454A3C" w:rsidRDefault="007D7E50" w:rsidP="002C1945">
            <w:r w:rsidRPr="004D5953">
              <w:rPr>
                <w:highlight w:val="lightGray"/>
              </w:rPr>
              <w:t>Die Lehrdauer stimmt mit den Lehrinhalten überein.*</w:t>
            </w:r>
          </w:p>
        </w:tc>
        <w:sdt>
          <w:sdtPr>
            <w:id w:val="-355503362"/>
            <w14:checkbox>
              <w14:checked w14:val="0"/>
              <w14:checkedState w14:val="2612" w14:font="MS Gothic"/>
              <w14:uncheckedState w14:val="2610" w14:font="MS Gothic"/>
            </w14:checkbox>
          </w:sdtPr>
          <w:sdtEndPr/>
          <w:sdtContent>
            <w:tc>
              <w:tcPr>
                <w:tcW w:w="427" w:type="pct"/>
              </w:tcPr>
              <w:p w:rsidR="007D7E50" w:rsidRDefault="007D7E50" w:rsidP="00032CE6">
                <w:pPr>
                  <w:jc w:val="center"/>
                </w:pPr>
                <w:r>
                  <w:rPr>
                    <w:rFonts w:ascii="MS Gothic" w:eastAsia="MS Gothic" w:hAnsi="MS Gothic" w:hint="eastAsia"/>
                  </w:rPr>
                  <w:t>☐</w:t>
                </w:r>
              </w:p>
            </w:tc>
          </w:sdtContent>
        </w:sdt>
        <w:sdt>
          <w:sdtPr>
            <w:id w:val="-1043284629"/>
            <w14:checkbox>
              <w14:checked w14:val="0"/>
              <w14:checkedState w14:val="2612" w14:font="MS Gothic"/>
              <w14:uncheckedState w14:val="2610" w14:font="MS Gothic"/>
            </w14:checkbox>
          </w:sdtPr>
          <w:sdtEndPr/>
          <w:sdtContent>
            <w:tc>
              <w:tcPr>
                <w:tcW w:w="427" w:type="pct"/>
              </w:tcPr>
              <w:p w:rsidR="007D7E50" w:rsidRDefault="007D7E50" w:rsidP="00032CE6">
                <w:pPr>
                  <w:jc w:val="center"/>
                </w:pPr>
                <w:r>
                  <w:rPr>
                    <w:rFonts w:ascii="MS Gothic" w:eastAsia="MS Gothic" w:hAnsi="MS Gothic" w:hint="eastAsia"/>
                  </w:rPr>
                  <w:t>☐</w:t>
                </w:r>
              </w:p>
            </w:tc>
          </w:sdtContent>
        </w:sdt>
        <w:sdt>
          <w:sdtPr>
            <w:id w:val="600375157"/>
            <w14:checkbox>
              <w14:checked w14:val="0"/>
              <w14:checkedState w14:val="2612" w14:font="MS Gothic"/>
              <w14:uncheckedState w14:val="2610" w14:font="MS Gothic"/>
            </w14:checkbox>
          </w:sdtPr>
          <w:sdtEndPr/>
          <w:sdtContent>
            <w:tc>
              <w:tcPr>
                <w:tcW w:w="427" w:type="pct"/>
              </w:tcPr>
              <w:p w:rsidR="007D7E50" w:rsidRDefault="007D7E50" w:rsidP="00032CE6">
                <w:pPr>
                  <w:jc w:val="center"/>
                </w:pPr>
                <w:r>
                  <w:rPr>
                    <w:rFonts w:ascii="MS Gothic" w:eastAsia="MS Gothic" w:hAnsi="MS Gothic" w:hint="eastAsia"/>
                  </w:rPr>
                  <w:t>☐</w:t>
                </w:r>
              </w:p>
            </w:tc>
          </w:sdtContent>
        </w:sdt>
        <w:sdt>
          <w:sdtPr>
            <w:id w:val="-1463570790"/>
            <w14:checkbox>
              <w14:checked w14:val="0"/>
              <w14:checkedState w14:val="2612" w14:font="MS Gothic"/>
              <w14:uncheckedState w14:val="2610" w14:font="MS Gothic"/>
            </w14:checkbox>
          </w:sdtPr>
          <w:sdtEndPr/>
          <w:sdtContent>
            <w:tc>
              <w:tcPr>
                <w:tcW w:w="427" w:type="pct"/>
                <w:tcBorders>
                  <w:right w:val="single" w:sz="4" w:space="0" w:color="auto"/>
                </w:tcBorders>
              </w:tcPr>
              <w:p w:rsidR="007D7E50" w:rsidRDefault="007D7E50" w:rsidP="00032CE6">
                <w:pPr>
                  <w:jc w:val="center"/>
                </w:pPr>
                <w:r>
                  <w:rPr>
                    <w:rFonts w:ascii="MS Gothic" w:eastAsia="MS Gothic" w:hAnsi="MS Gothic" w:hint="eastAsia"/>
                  </w:rPr>
                  <w:t>☐</w:t>
                </w:r>
              </w:p>
            </w:tc>
          </w:sdtContent>
        </w:sdt>
        <w:tc>
          <w:tcPr>
            <w:tcW w:w="1260" w:type="pct"/>
            <w:tcBorders>
              <w:left w:val="single" w:sz="4" w:space="0" w:color="auto"/>
            </w:tcBorders>
          </w:tcPr>
          <w:p w:rsidR="00615828" w:rsidRDefault="00615828" w:rsidP="00615828">
            <w:r>
              <w:t xml:space="preserve">Falls „trifft eher nicht zu“ oder „trifft nicht zu“ angekreuzt wurde: </w:t>
            </w:r>
          </w:p>
          <w:p w:rsidR="00615828" w:rsidRDefault="00615828" w:rsidP="00615828">
            <w:r>
              <w:t>Die Lehrdauer ist</w:t>
            </w:r>
          </w:p>
          <w:p w:rsidR="00E465F9" w:rsidRDefault="00C00BE5" w:rsidP="00E465F9">
            <w:sdt>
              <w:sdtPr>
                <w:rPr>
                  <w:rFonts w:ascii="MS Gothic" w:eastAsia="MS Gothic" w:hAnsi="MS Gothic"/>
                </w:rPr>
                <w:id w:val="-1143727432"/>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w:t>
            </w:r>
            <w:r w:rsidR="00615828">
              <w:t>zu kurz</w:t>
            </w:r>
            <w:r w:rsidR="00E465F9">
              <w:t>.</w:t>
            </w:r>
          </w:p>
          <w:p w:rsidR="007D7E50" w:rsidRDefault="00C00BE5" w:rsidP="00E465F9">
            <w:sdt>
              <w:sdtPr>
                <w:rPr>
                  <w:rFonts w:ascii="MS Gothic" w:eastAsia="MS Gothic" w:hAnsi="MS Gothic"/>
                </w:rPr>
                <w:id w:val="1562676865"/>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lang</w:t>
            </w:r>
            <w:r w:rsidR="00E465F9">
              <w:t>.</w:t>
            </w:r>
          </w:p>
        </w:tc>
      </w:tr>
      <w:tr w:rsidR="008A4E34" w:rsidTr="00B21E26">
        <w:trPr>
          <w:cnfStyle w:val="000000010000" w:firstRow="0" w:lastRow="0" w:firstColumn="0" w:lastColumn="0" w:oddVBand="0" w:evenVBand="0" w:oddHBand="0" w:evenHBand="1" w:firstRowFirstColumn="0" w:firstRowLastColumn="0" w:lastRowFirstColumn="0" w:lastRowLastColumn="0"/>
        </w:trPr>
        <w:tc>
          <w:tcPr>
            <w:tcW w:w="761" w:type="pct"/>
            <w:vMerge w:val="restart"/>
          </w:tcPr>
          <w:p w:rsidR="008A4E34" w:rsidRDefault="008A4E34" w:rsidP="00BA348C">
            <w:r>
              <w:t>Zufriedenheit mit der Ausbildung</w:t>
            </w:r>
          </w:p>
        </w:tc>
        <w:tc>
          <w:tcPr>
            <w:tcW w:w="1271" w:type="pct"/>
          </w:tcPr>
          <w:p w:rsidR="008A4E34" w:rsidRDefault="008A4E34" w:rsidP="008A4E34">
            <w:r>
              <w:t xml:space="preserve">Ich bin im Allgemeinen mit </w:t>
            </w:r>
            <w:r w:rsidR="00C436B2">
              <w:t>den I</w:t>
            </w:r>
            <w:r w:rsidR="00C436B2">
              <w:t>n</w:t>
            </w:r>
            <w:r w:rsidR="00C436B2">
              <w:t xml:space="preserve">halten </w:t>
            </w:r>
            <w:r>
              <w:t>meiner Ausbildung zufrieden.</w:t>
            </w:r>
          </w:p>
        </w:tc>
        <w:sdt>
          <w:sdtPr>
            <w:id w:val="-1528793969"/>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344096500"/>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298807473"/>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2136982282"/>
            <w14:checkbox>
              <w14:checked w14:val="0"/>
              <w14:checkedState w14:val="2612" w14:font="MS Gothic"/>
              <w14:uncheckedState w14:val="2610" w14:font="MS Gothic"/>
            </w14:checkbox>
          </w:sdtPr>
          <w:sdtEndPr/>
          <w:sdtContent>
            <w:tc>
              <w:tcPr>
                <w:tcW w:w="427" w:type="pct"/>
                <w:tcBorders>
                  <w:right w:val="single" w:sz="4" w:space="0" w:color="auto"/>
                </w:tcBorders>
              </w:tcPr>
              <w:p w:rsidR="008A4E34" w:rsidRDefault="008A4E34" w:rsidP="00BA348C">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8A4E34" w:rsidRDefault="008A4E34" w:rsidP="00BA348C"/>
        </w:tc>
      </w:tr>
      <w:tr w:rsidR="008A4E34" w:rsidTr="00B21E26">
        <w:trPr>
          <w:cnfStyle w:val="000000100000" w:firstRow="0" w:lastRow="0" w:firstColumn="0" w:lastColumn="0" w:oddVBand="0" w:evenVBand="0" w:oddHBand="1" w:evenHBand="0" w:firstRowFirstColumn="0" w:firstRowLastColumn="0" w:lastRowFirstColumn="0" w:lastRowLastColumn="0"/>
        </w:trPr>
        <w:tc>
          <w:tcPr>
            <w:tcW w:w="761" w:type="pct"/>
            <w:vMerge/>
          </w:tcPr>
          <w:p w:rsidR="008A4E34" w:rsidRDefault="008A4E34" w:rsidP="00BA348C"/>
        </w:tc>
        <w:tc>
          <w:tcPr>
            <w:tcW w:w="1271" w:type="pct"/>
          </w:tcPr>
          <w:p w:rsidR="008A4E34" w:rsidRDefault="008A4E34" w:rsidP="008A4E34">
            <w:r>
              <w:t xml:space="preserve">Ich bin mit </w:t>
            </w:r>
            <w:r w:rsidR="00C436B2">
              <w:t xml:space="preserve">den Inhalten </w:t>
            </w:r>
            <w:r>
              <w:t>meiner Au</w:t>
            </w:r>
            <w:r>
              <w:t>s</w:t>
            </w:r>
            <w:r>
              <w:t>bildung am Lernort Betrieb zufri</w:t>
            </w:r>
            <w:r>
              <w:t>e</w:t>
            </w:r>
            <w:r>
              <w:t xml:space="preserve">den. </w:t>
            </w:r>
          </w:p>
        </w:tc>
        <w:sdt>
          <w:sdtPr>
            <w:id w:val="-1130245777"/>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104624682"/>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300890991"/>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1754313691"/>
            <w14:checkbox>
              <w14:checked w14:val="0"/>
              <w14:checkedState w14:val="2612" w14:font="MS Gothic"/>
              <w14:uncheckedState w14:val="2610" w14:font="MS Gothic"/>
            </w14:checkbox>
          </w:sdtPr>
          <w:sdtEndPr/>
          <w:sdtContent>
            <w:tc>
              <w:tcPr>
                <w:tcW w:w="427" w:type="pct"/>
                <w:tcBorders>
                  <w:right w:val="single" w:sz="4" w:space="0" w:color="auto"/>
                </w:tcBorders>
              </w:tcPr>
              <w:p w:rsidR="008A4E34" w:rsidRDefault="008A4E34" w:rsidP="00BA348C">
                <w:pPr>
                  <w:jc w:val="center"/>
                </w:pPr>
                <w:r>
                  <w:rPr>
                    <w:rFonts w:ascii="MS Gothic" w:eastAsia="MS Gothic" w:hAnsi="MS Gothic" w:hint="eastAsia"/>
                  </w:rPr>
                  <w:t>☐</w:t>
                </w:r>
              </w:p>
            </w:tc>
          </w:sdtContent>
        </w:sdt>
        <w:tc>
          <w:tcPr>
            <w:tcW w:w="1260" w:type="pct"/>
            <w:tcBorders>
              <w:left w:val="single" w:sz="4" w:space="0" w:color="auto"/>
            </w:tcBorders>
          </w:tcPr>
          <w:p w:rsidR="008A4E34" w:rsidRDefault="008A4E34" w:rsidP="00BA348C"/>
        </w:tc>
      </w:tr>
      <w:tr w:rsidR="008A4E34" w:rsidTr="00B21E26">
        <w:trPr>
          <w:cnfStyle w:val="000000010000" w:firstRow="0" w:lastRow="0" w:firstColumn="0" w:lastColumn="0" w:oddVBand="0" w:evenVBand="0" w:oddHBand="0" w:evenHBand="1" w:firstRowFirstColumn="0" w:firstRowLastColumn="0" w:lastRowFirstColumn="0" w:lastRowLastColumn="0"/>
        </w:trPr>
        <w:tc>
          <w:tcPr>
            <w:tcW w:w="761" w:type="pct"/>
            <w:vMerge/>
          </w:tcPr>
          <w:p w:rsidR="008A4E34" w:rsidRPr="00454A3C" w:rsidRDefault="008A4E34" w:rsidP="00BA348C"/>
        </w:tc>
        <w:tc>
          <w:tcPr>
            <w:tcW w:w="1271" w:type="pct"/>
          </w:tcPr>
          <w:p w:rsidR="008A4E34" w:rsidRPr="00454A3C" w:rsidRDefault="008A4E34" w:rsidP="008A4E34">
            <w:r>
              <w:t xml:space="preserve">Ich bin mit </w:t>
            </w:r>
            <w:r w:rsidR="00C436B2">
              <w:t xml:space="preserve">den Inhalten </w:t>
            </w:r>
            <w:r>
              <w:t>meiner Au</w:t>
            </w:r>
            <w:r>
              <w:t>s</w:t>
            </w:r>
            <w:r>
              <w:t>bildung am Lernort Berufsfachsch</w:t>
            </w:r>
            <w:r>
              <w:t>u</w:t>
            </w:r>
            <w:r>
              <w:t>le zufrieden.</w:t>
            </w:r>
          </w:p>
        </w:tc>
        <w:sdt>
          <w:sdtPr>
            <w:id w:val="794869621"/>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1457369273"/>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346529123"/>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994531044"/>
            <w14:checkbox>
              <w14:checked w14:val="0"/>
              <w14:checkedState w14:val="2612" w14:font="MS Gothic"/>
              <w14:uncheckedState w14:val="2610" w14:font="MS Gothic"/>
            </w14:checkbox>
          </w:sdtPr>
          <w:sdtEndPr/>
          <w:sdtContent>
            <w:tc>
              <w:tcPr>
                <w:tcW w:w="427" w:type="pct"/>
                <w:tcBorders>
                  <w:right w:val="single" w:sz="4" w:space="0" w:color="auto"/>
                </w:tcBorders>
              </w:tcPr>
              <w:p w:rsidR="008A4E34" w:rsidRDefault="008A4E34" w:rsidP="00BA348C">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8A4E34" w:rsidRDefault="008A4E34" w:rsidP="00BA348C"/>
        </w:tc>
      </w:tr>
      <w:tr w:rsidR="008A4E34" w:rsidTr="00B21E26">
        <w:trPr>
          <w:cnfStyle w:val="000000100000" w:firstRow="0" w:lastRow="0" w:firstColumn="0" w:lastColumn="0" w:oddVBand="0" w:evenVBand="0" w:oddHBand="1" w:evenHBand="0" w:firstRowFirstColumn="0" w:firstRowLastColumn="0" w:lastRowFirstColumn="0" w:lastRowLastColumn="0"/>
        </w:trPr>
        <w:tc>
          <w:tcPr>
            <w:tcW w:w="761" w:type="pct"/>
            <w:vMerge/>
          </w:tcPr>
          <w:p w:rsidR="008A4E34" w:rsidRDefault="008A4E34" w:rsidP="00BA348C"/>
        </w:tc>
        <w:tc>
          <w:tcPr>
            <w:tcW w:w="1271" w:type="pct"/>
          </w:tcPr>
          <w:p w:rsidR="008A4E34" w:rsidRPr="00454A3C" w:rsidRDefault="008A4E34" w:rsidP="008A4E34">
            <w:r>
              <w:t xml:space="preserve">Ich bin mit </w:t>
            </w:r>
            <w:r w:rsidR="00C436B2">
              <w:t xml:space="preserve">den Inhalten </w:t>
            </w:r>
            <w:r>
              <w:t>meiner Au</w:t>
            </w:r>
            <w:r>
              <w:t>s</w:t>
            </w:r>
            <w:r>
              <w:t xml:space="preserve">bildung am Lernort </w:t>
            </w:r>
            <w:proofErr w:type="spellStart"/>
            <w:r>
              <w:t>üK</w:t>
            </w:r>
            <w:proofErr w:type="spellEnd"/>
            <w:r>
              <w:t xml:space="preserve"> zufrieden.</w:t>
            </w:r>
          </w:p>
        </w:tc>
        <w:sdt>
          <w:sdtPr>
            <w:id w:val="-1203940684"/>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722570145"/>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230436092"/>
            <w14:checkbox>
              <w14:checked w14:val="0"/>
              <w14:checkedState w14:val="2612" w14:font="MS Gothic"/>
              <w14:uncheckedState w14:val="2610" w14:font="MS Gothic"/>
            </w14:checkbox>
          </w:sdtPr>
          <w:sdtEndPr/>
          <w:sdtContent>
            <w:tc>
              <w:tcPr>
                <w:tcW w:w="427" w:type="pct"/>
              </w:tcPr>
              <w:p w:rsidR="008A4E34" w:rsidRDefault="008A4E34" w:rsidP="00BA348C">
                <w:pPr>
                  <w:jc w:val="center"/>
                </w:pPr>
                <w:r>
                  <w:rPr>
                    <w:rFonts w:ascii="MS Gothic" w:eastAsia="MS Gothic" w:hAnsi="MS Gothic" w:hint="eastAsia"/>
                  </w:rPr>
                  <w:t>☐</w:t>
                </w:r>
              </w:p>
            </w:tc>
          </w:sdtContent>
        </w:sdt>
        <w:sdt>
          <w:sdtPr>
            <w:id w:val="440188616"/>
            <w14:checkbox>
              <w14:checked w14:val="0"/>
              <w14:checkedState w14:val="2612" w14:font="MS Gothic"/>
              <w14:uncheckedState w14:val="2610" w14:font="MS Gothic"/>
            </w14:checkbox>
          </w:sdtPr>
          <w:sdtEndPr/>
          <w:sdtContent>
            <w:tc>
              <w:tcPr>
                <w:tcW w:w="427" w:type="pct"/>
                <w:tcBorders>
                  <w:right w:val="single" w:sz="4" w:space="0" w:color="auto"/>
                </w:tcBorders>
              </w:tcPr>
              <w:p w:rsidR="008A4E34" w:rsidRDefault="008A4E34" w:rsidP="00BA348C">
                <w:pPr>
                  <w:jc w:val="center"/>
                </w:pPr>
                <w:r>
                  <w:rPr>
                    <w:rFonts w:ascii="MS Gothic" w:eastAsia="MS Gothic" w:hAnsi="MS Gothic" w:hint="eastAsia"/>
                  </w:rPr>
                  <w:t>☐</w:t>
                </w:r>
              </w:p>
            </w:tc>
          </w:sdtContent>
        </w:sdt>
        <w:tc>
          <w:tcPr>
            <w:tcW w:w="1260" w:type="pct"/>
            <w:tcBorders>
              <w:left w:val="single" w:sz="4" w:space="0" w:color="auto"/>
            </w:tcBorders>
          </w:tcPr>
          <w:p w:rsidR="008A4E34" w:rsidRDefault="008A4E34" w:rsidP="00BA348C"/>
        </w:tc>
      </w:tr>
      <w:tr w:rsidR="00C436B2" w:rsidTr="00B21E26">
        <w:trPr>
          <w:cnfStyle w:val="000000010000" w:firstRow="0" w:lastRow="0" w:firstColumn="0" w:lastColumn="0" w:oddVBand="0" w:evenVBand="0" w:oddHBand="0" w:evenHBand="1" w:firstRowFirstColumn="0" w:firstRowLastColumn="0" w:lastRowFirstColumn="0" w:lastRowLastColumn="0"/>
        </w:trPr>
        <w:tc>
          <w:tcPr>
            <w:tcW w:w="761" w:type="pct"/>
          </w:tcPr>
          <w:p w:rsidR="00C436B2" w:rsidRDefault="00C436B2" w:rsidP="002976B5">
            <w:r>
              <w:t>Anforderungen des Arbeitsmarkts (nur für ehemalige Lernende)</w:t>
            </w:r>
          </w:p>
        </w:tc>
        <w:tc>
          <w:tcPr>
            <w:tcW w:w="1271" w:type="pct"/>
          </w:tcPr>
          <w:p w:rsidR="00C436B2" w:rsidRPr="00454A3C" w:rsidRDefault="00C436B2" w:rsidP="00C436B2">
            <w:r w:rsidRPr="004D5953">
              <w:rPr>
                <w:highlight w:val="lightGray"/>
              </w:rPr>
              <w:t>Ich verfügte nach Abschluss der Lehre über genügend Kompetenzen, um die beruflichen Anforderungen einer ersten Arbeitsstelle erfolgreich zu bewältigen.</w:t>
            </w:r>
          </w:p>
        </w:tc>
        <w:sdt>
          <w:sdtPr>
            <w:id w:val="-944003365"/>
            <w14:checkbox>
              <w14:checked w14:val="0"/>
              <w14:checkedState w14:val="2612" w14:font="MS Gothic"/>
              <w14:uncheckedState w14:val="2610" w14:font="MS Gothic"/>
            </w14:checkbox>
          </w:sdtPr>
          <w:sdtEndPr/>
          <w:sdtContent>
            <w:tc>
              <w:tcPr>
                <w:tcW w:w="427" w:type="pct"/>
              </w:tcPr>
              <w:p w:rsidR="00C436B2" w:rsidRDefault="00C436B2" w:rsidP="00BA348C">
                <w:pPr>
                  <w:jc w:val="center"/>
                </w:pPr>
                <w:r>
                  <w:rPr>
                    <w:rFonts w:ascii="MS Gothic" w:eastAsia="MS Gothic" w:hAnsi="MS Gothic" w:hint="eastAsia"/>
                  </w:rPr>
                  <w:t>☐</w:t>
                </w:r>
              </w:p>
            </w:tc>
          </w:sdtContent>
        </w:sdt>
        <w:sdt>
          <w:sdtPr>
            <w:id w:val="1986970029"/>
            <w14:checkbox>
              <w14:checked w14:val="0"/>
              <w14:checkedState w14:val="2612" w14:font="MS Gothic"/>
              <w14:uncheckedState w14:val="2610" w14:font="MS Gothic"/>
            </w14:checkbox>
          </w:sdtPr>
          <w:sdtEndPr/>
          <w:sdtContent>
            <w:tc>
              <w:tcPr>
                <w:tcW w:w="427" w:type="pct"/>
              </w:tcPr>
              <w:p w:rsidR="00C436B2" w:rsidRDefault="00C436B2" w:rsidP="00BA348C">
                <w:pPr>
                  <w:jc w:val="center"/>
                </w:pPr>
                <w:r>
                  <w:rPr>
                    <w:rFonts w:ascii="MS Gothic" w:eastAsia="MS Gothic" w:hAnsi="MS Gothic" w:hint="eastAsia"/>
                  </w:rPr>
                  <w:t>☐</w:t>
                </w:r>
              </w:p>
            </w:tc>
          </w:sdtContent>
        </w:sdt>
        <w:sdt>
          <w:sdtPr>
            <w:id w:val="1953817211"/>
            <w14:checkbox>
              <w14:checked w14:val="0"/>
              <w14:checkedState w14:val="2612" w14:font="MS Gothic"/>
              <w14:uncheckedState w14:val="2610" w14:font="MS Gothic"/>
            </w14:checkbox>
          </w:sdtPr>
          <w:sdtEndPr/>
          <w:sdtContent>
            <w:tc>
              <w:tcPr>
                <w:tcW w:w="427" w:type="pct"/>
              </w:tcPr>
              <w:p w:rsidR="00C436B2" w:rsidRDefault="00C436B2" w:rsidP="00BA348C">
                <w:pPr>
                  <w:jc w:val="center"/>
                </w:pPr>
                <w:r>
                  <w:rPr>
                    <w:rFonts w:ascii="MS Gothic" w:eastAsia="MS Gothic" w:hAnsi="MS Gothic" w:hint="eastAsia"/>
                  </w:rPr>
                  <w:t>☐</w:t>
                </w:r>
              </w:p>
            </w:tc>
          </w:sdtContent>
        </w:sdt>
        <w:sdt>
          <w:sdtPr>
            <w:id w:val="-30815379"/>
            <w14:checkbox>
              <w14:checked w14:val="0"/>
              <w14:checkedState w14:val="2612" w14:font="MS Gothic"/>
              <w14:uncheckedState w14:val="2610" w14:font="MS Gothic"/>
            </w14:checkbox>
          </w:sdtPr>
          <w:sdtEndPr/>
          <w:sdtContent>
            <w:tc>
              <w:tcPr>
                <w:tcW w:w="427" w:type="pct"/>
                <w:tcBorders>
                  <w:right w:val="single" w:sz="4" w:space="0" w:color="auto"/>
                </w:tcBorders>
              </w:tcPr>
              <w:p w:rsidR="00C436B2" w:rsidRDefault="00C436B2" w:rsidP="00BA348C">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C436B2" w:rsidRDefault="00C436B2" w:rsidP="00BA348C"/>
        </w:tc>
      </w:tr>
    </w:tbl>
    <w:p w:rsidR="00D173CF" w:rsidRDefault="00D173CF" w:rsidP="00D173CF">
      <w:r>
        <w:br w:type="page"/>
      </w:r>
    </w:p>
    <w:p w:rsidR="00AA4097" w:rsidRDefault="00387D1D" w:rsidP="00346C04">
      <w:pPr>
        <w:pStyle w:val="berschrift2"/>
      </w:pPr>
      <w:bookmarkStart w:id="8" w:name="_Toc488838360"/>
      <w:r>
        <w:lastRenderedPageBreak/>
        <w:t xml:space="preserve">Fragen an die </w:t>
      </w:r>
      <w:proofErr w:type="spellStart"/>
      <w:r>
        <w:t>OdA</w:t>
      </w:r>
      <w:bookmarkEnd w:id="8"/>
      <w:proofErr w:type="spellEnd"/>
    </w:p>
    <w:p w:rsidR="00346C04" w:rsidRPr="00346C04" w:rsidRDefault="00346C04" w:rsidP="00343569">
      <w:pPr>
        <w:spacing w:after="0"/>
      </w:pPr>
    </w:p>
    <w:tbl>
      <w:tblPr>
        <w:tblStyle w:val="EHBTabelle"/>
        <w:tblW w:w="5000" w:type="pct"/>
        <w:tblLayout w:type="fixed"/>
        <w:tblLook w:val="04A0" w:firstRow="1" w:lastRow="0" w:firstColumn="1" w:lastColumn="0" w:noHBand="0" w:noVBand="1"/>
      </w:tblPr>
      <w:tblGrid>
        <w:gridCol w:w="2048"/>
        <w:gridCol w:w="3423"/>
        <w:gridCol w:w="1150"/>
        <w:gridCol w:w="1150"/>
        <w:gridCol w:w="1150"/>
        <w:gridCol w:w="1150"/>
        <w:gridCol w:w="3393"/>
      </w:tblGrid>
      <w:tr w:rsidR="00346C04" w:rsidTr="00B21E26">
        <w:trPr>
          <w:cnfStyle w:val="100000000000" w:firstRow="1" w:lastRow="0" w:firstColumn="0" w:lastColumn="0" w:oddVBand="0" w:evenVBand="0" w:oddHBand="0" w:evenHBand="0" w:firstRowFirstColumn="0" w:firstRowLastColumn="0" w:lastRowFirstColumn="0" w:lastRowLastColumn="0"/>
        </w:trPr>
        <w:tc>
          <w:tcPr>
            <w:tcW w:w="761" w:type="pct"/>
          </w:tcPr>
          <w:p w:rsidR="00346C04" w:rsidRDefault="00346C04" w:rsidP="000379F0">
            <w:r>
              <w:t>Indikatoren</w:t>
            </w:r>
          </w:p>
        </w:tc>
        <w:tc>
          <w:tcPr>
            <w:tcW w:w="1271" w:type="pct"/>
          </w:tcPr>
          <w:p w:rsidR="00346C04" w:rsidRDefault="00346C04" w:rsidP="000379F0">
            <w:r>
              <w:t>Items</w:t>
            </w:r>
            <w:r w:rsidR="007D7E50">
              <w:t xml:space="preserve"> (4)</w:t>
            </w:r>
          </w:p>
        </w:tc>
        <w:tc>
          <w:tcPr>
            <w:tcW w:w="427" w:type="pct"/>
          </w:tcPr>
          <w:p w:rsidR="00346C04" w:rsidRDefault="00346C04" w:rsidP="00D173CF">
            <w:pPr>
              <w:jc w:val="center"/>
            </w:pPr>
            <w:r>
              <w:t>Trifft zu</w:t>
            </w:r>
          </w:p>
        </w:tc>
        <w:tc>
          <w:tcPr>
            <w:tcW w:w="427" w:type="pct"/>
          </w:tcPr>
          <w:p w:rsidR="00346C04" w:rsidRDefault="00346C04" w:rsidP="00D173CF">
            <w:pPr>
              <w:jc w:val="center"/>
            </w:pPr>
            <w:r>
              <w:t>Trifft eher zu</w:t>
            </w:r>
          </w:p>
        </w:tc>
        <w:tc>
          <w:tcPr>
            <w:tcW w:w="427" w:type="pct"/>
          </w:tcPr>
          <w:p w:rsidR="00346C04" w:rsidRDefault="00346C04" w:rsidP="00D173CF">
            <w:pPr>
              <w:jc w:val="center"/>
            </w:pPr>
            <w:r>
              <w:t>Trifft eher nicht zu</w:t>
            </w:r>
          </w:p>
        </w:tc>
        <w:tc>
          <w:tcPr>
            <w:tcW w:w="427" w:type="pct"/>
            <w:tcBorders>
              <w:right w:val="single" w:sz="4" w:space="0" w:color="auto"/>
            </w:tcBorders>
          </w:tcPr>
          <w:p w:rsidR="00346C04" w:rsidRDefault="00346C04" w:rsidP="00D173CF">
            <w:pPr>
              <w:jc w:val="center"/>
            </w:pPr>
            <w:r>
              <w:t xml:space="preserve">Trifft </w:t>
            </w:r>
            <w:r w:rsidR="00197484">
              <w:t xml:space="preserve">nicht </w:t>
            </w:r>
            <w:r>
              <w:t>zu</w:t>
            </w:r>
          </w:p>
        </w:tc>
        <w:tc>
          <w:tcPr>
            <w:tcW w:w="1260" w:type="pct"/>
            <w:tcBorders>
              <w:left w:val="single" w:sz="4" w:space="0" w:color="auto"/>
              <w:bottom w:val="single" w:sz="4" w:space="0" w:color="auto"/>
            </w:tcBorders>
          </w:tcPr>
          <w:p w:rsidR="00346C04" w:rsidRDefault="00346C04" w:rsidP="000379F0">
            <w:r>
              <w:t>Bemerkungen</w:t>
            </w:r>
          </w:p>
        </w:tc>
      </w:tr>
      <w:tr w:rsidR="00F67835" w:rsidTr="00B21E26">
        <w:trPr>
          <w:cnfStyle w:val="000000100000" w:firstRow="0" w:lastRow="0" w:firstColumn="0" w:lastColumn="0" w:oddVBand="0" w:evenVBand="0" w:oddHBand="1" w:evenHBand="0" w:firstRowFirstColumn="0" w:firstRowLastColumn="0" w:lastRowFirstColumn="0" w:lastRowLastColumn="0"/>
        </w:trPr>
        <w:tc>
          <w:tcPr>
            <w:tcW w:w="761" w:type="pct"/>
            <w:vMerge w:val="restart"/>
          </w:tcPr>
          <w:p w:rsidR="00F67835" w:rsidRDefault="00F67835" w:rsidP="00032CE6">
            <w:r>
              <w:t>Zufriede</w:t>
            </w:r>
            <w:r>
              <w:t>n</w:t>
            </w:r>
            <w:r>
              <w:t xml:space="preserve">heit/Beurteilung </w:t>
            </w:r>
            <w:proofErr w:type="spellStart"/>
            <w:r>
              <w:t>OdA</w:t>
            </w:r>
            <w:proofErr w:type="spellEnd"/>
            <w:r>
              <w:t xml:space="preserve"> (Dauer, Ausbildung, Rekrutierung)</w:t>
            </w:r>
          </w:p>
        </w:tc>
        <w:tc>
          <w:tcPr>
            <w:tcW w:w="1271" w:type="pct"/>
          </w:tcPr>
          <w:p w:rsidR="00F67835" w:rsidRPr="00454A3C" w:rsidRDefault="00F67835" w:rsidP="00032CE6">
            <w:r>
              <w:t>Die Lehrdauer stimmt mit den Lehrinhalten des Bildungsplans überein.*</w:t>
            </w:r>
          </w:p>
        </w:tc>
        <w:sdt>
          <w:sdtPr>
            <w:id w:val="830567434"/>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92461133"/>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881628664"/>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190139618"/>
            <w14:checkbox>
              <w14:checked w14:val="0"/>
              <w14:checkedState w14:val="2612" w14:font="MS Gothic"/>
              <w14:uncheckedState w14:val="2610" w14:font="MS Gothic"/>
            </w14:checkbox>
          </w:sdtPr>
          <w:sdtEndPr/>
          <w:sdtContent>
            <w:tc>
              <w:tcPr>
                <w:tcW w:w="427" w:type="pct"/>
                <w:tcBorders>
                  <w:right w:val="single" w:sz="4" w:space="0" w:color="auto"/>
                </w:tcBorders>
              </w:tcPr>
              <w:p w:rsidR="00F67835" w:rsidRDefault="00F67835" w:rsidP="00032CE6">
                <w:pPr>
                  <w:jc w:val="center"/>
                </w:pPr>
                <w:r>
                  <w:rPr>
                    <w:rFonts w:ascii="MS Gothic" w:eastAsia="MS Gothic" w:hAnsi="MS Gothic" w:hint="eastAsia"/>
                  </w:rPr>
                  <w:t>☐</w:t>
                </w:r>
              </w:p>
            </w:tc>
          </w:sdtContent>
        </w:sdt>
        <w:tc>
          <w:tcPr>
            <w:tcW w:w="1260" w:type="pct"/>
            <w:tcBorders>
              <w:left w:val="single" w:sz="4" w:space="0" w:color="auto"/>
            </w:tcBorders>
          </w:tcPr>
          <w:p w:rsidR="00615828" w:rsidRDefault="00615828" w:rsidP="00615828">
            <w:r>
              <w:t xml:space="preserve">Falls „trifft eher nicht zu“ oder „trifft nicht zu“ angekreuzt wurde: </w:t>
            </w:r>
          </w:p>
          <w:p w:rsidR="00615828" w:rsidRDefault="00615828" w:rsidP="00615828">
            <w:r>
              <w:t>Die Lehrdauer ist</w:t>
            </w:r>
          </w:p>
          <w:p w:rsidR="00E465F9" w:rsidRDefault="00C00BE5" w:rsidP="00E465F9">
            <w:sdt>
              <w:sdtPr>
                <w:rPr>
                  <w:rFonts w:ascii="MS Gothic" w:eastAsia="MS Gothic" w:hAnsi="MS Gothic"/>
                </w:rPr>
                <w:id w:val="607864845"/>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kurz</w:t>
            </w:r>
            <w:r w:rsidR="00E465F9">
              <w:t>.</w:t>
            </w:r>
          </w:p>
          <w:p w:rsidR="00F67835" w:rsidRDefault="00C00BE5" w:rsidP="00E465F9">
            <w:sdt>
              <w:sdtPr>
                <w:rPr>
                  <w:rFonts w:ascii="MS Gothic" w:eastAsia="MS Gothic" w:hAnsi="MS Gothic"/>
                </w:rPr>
                <w:id w:val="1559817572"/>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zu lang</w:t>
            </w:r>
            <w:r w:rsidR="00E465F9">
              <w:t>.</w:t>
            </w:r>
          </w:p>
        </w:tc>
      </w:tr>
      <w:tr w:rsidR="00F67835" w:rsidTr="00B21E26">
        <w:trPr>
          <w:cnfStyle w:val="000000010000" w:firstRow="0" w:lastRow="0" w:firstColumn="0" w:lastColumn="0" w:oddVBand="0" w:evenVBand="0" w:oddHBand="0" w:evenHBand="1" w:firstRowFirstColumn="0" w:firstRowLastColumn="0" w:lastRowFirstColumn="0" w:lastRowLastColumn="0"/>
        </w:trPr>
        <w:tc>
          <w:tcPr>
            <w:tcW w:w="761" w:type="pct"/>
            <w:vMerge/>
          </w:tcPr>
          <w:p w:rsidR="00F67835" w:rsidRDefault="00F67835" w:rsidP="00032CE6"/>
        </w:tc>
        <w:tc>
          <w:tcPr>
            <w:tcW w:w="1271" w:type="pct"/>
          </w:tcPr>
          <w:p w:rsidR="00F67835" w:rsidRDefault="00F67835" w:rsidP="00032CE6">
            <w:r>
              <w:t>Der Bildungsplan bildet die aktuelle Berufspraxis ab.</w:t>
            </w:r>
          </w:p>
        </w:tc>
        <w:sdt>
          <w:sdtPr>
            <w:id w:val="2116469822"/>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388891747"/>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304678394"/>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600557726"/>
            <w14:checkbox>
              <w14:checked w14:val="0"/>
              <w14:checkedState w14:val="2612" w14:font="MS Gothic"/>
              <w14:uncheckedState w14:val="2610" w14:font="MS Gothic"/>
            </w14:checkbox>
          </w:sdtPr>
          <w:sdtEndPr/>
          <w:sdtContent>
            <w:tc>
              <w:tcPr>
                <w:tcW w:w="427" w:type="pct"/>
                <w:tcBorders>
                  <w:right w:val="single" w:sz="4" w:space="0" w:color="auto"/>
                </w:tcBorders>
              </w:tcPr>
              <w:p w:rsidR="00F67835" w:rsidRDefault="00F67835" w:rsidP="00032CE6">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F67835" w:rsidRDefault="00F67835" w:rsidP="00032CE6"/>
        </w:tc>
      </w:tr>
      <w:tr w:rsidR="00F67835" w:rsidTr="00B21E26">
        <w:trPr>
          <w:cnfStyle w:val="000000100000" w:firstRow="0" w:lastRow="0" w:firstColumn="0" w:lastColumn="0" w:oddVBand="0" w:evenVBand="0" w:oddHBand="1" w:evenHBand="0" w:firstRowFirstColumn="0" w:firstRowLastColumn="0" w:lastRowFirstColumn="0" w:lastRowLastColumn="0"/>
        </w:trPr>
        <w:tc>
          <w:tcPr>
            <w:tcW w:w="761" w:type="pct"/>
            <w:vMerge/>
          </w:tcPr>
          <w:p w:rsidR="00F67835" w:rsidRPr="00454A3C" w:rsidRDefault="00F67835" w:rsidP="00032CE6"/>
        </w:tc>
        <w:tc>
          <w:tcPr>
            <w:tcW w:w="1271" w:type="pct"/>
          </w:tcPr>
          <w:p w:rsidR="00F67835" w:rsidRPr="00454A3C" w:rsidRDefault="00F67835" w:rsidP="00032CE6">
            <w:r>
              <w:t>Die ausgeschriebenen Lehrstellen können mit geeigneten Lernenden besetzt werden.</w:t>
            </w:r>
          </w:p>
        </w:tc>
        <w:sdt>
          <w:sdtPr>
            <w:id w:val="-1564860173"/>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646384711"/>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962811789"/>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321422927"/>
            <w14:checkbox>
              <w14:checked w14:val="0"/>
              <w14:checkedState w14:val="2612" w14:font="MS Gothic"/>
              <w14:uncheckedState w14:val="2610" w14:font="MS Gothic"/>
            </w14:checkbox>
          </w:sdtPr>
          <w:sdtEndPr/>
          <w:sdtContent>
            <w:tc>
              <w:tcPr>
                <w:tcW w:w="427" w:type="pct"/>
                <w:tcBorders>
                  <w:right w:val="single" w:sz="4" w:space="0" w:color="auto"/>
                </w:tcBorders>
              </w:tcPr>
              <w:p w:rsidR="00F67835" w:rsidRDefault="00F67835" w:rsidP="00032CE6">
                <w:pPr>
                  <w:jc w:val="center"/>
                </w:pPr>
                <w:r>
                  <w:rPr>
                    <w:rFonts w:ascii="MS Gothic" w:eastAsia="MS Gothic" w:hAnsi="MS Gothic" w:hint="eastAsia"/>
                  </w:rPr>
                  <w:t>☐</w:t>
                </w:r>
              </w:p>
            </w:tc>
          </w:sdtContent>
        </w:sdt>
        <w:tc>
          <w:tcPr>
            <w:tcW w:w="1260" w:type="pct"/>
            <w:tcBorders>
              <w:left w:val="single" w:sz="4" w:space="0" w:color="auto"/>
            </w:tcBorders>
          </w:tcPr>
          <w:p w:rsidR="00F67835" w:rsidRDefault="00F67835" w:rsidP="00032CE6"/>
        </w:tc>
      </w:tr>
      <w:tr w:rsidR="00F67835" w:rsidTr="00C838F0">
        <w:trPr>
          <w:cnfStyle w:val="000000010000" w:firstRow="0" w:lastRow="0" w:firstColumn="0" w:lastColumn="0" w:oddVBand="0" w:evenVBand="0" w:oddHBand="0" w:evenHBand="1" w:firstRowFirstColumn="0" w:firstRowLastColumn="0" w:lastRowFirstColumn="0" w:lastRowLastColumn="0"/>
        </w:trPr>
        <w:tc>
          <w:tcPr>
            <w:tcW w:w="761" w:type="pct"/>
          </w:tcPr>
          <w:p w:rsidR="00F67835" w:rsidRDefault="00F67835" w:rsidP="00032CE6">
            <w:r>
              <w:t>Anzahl Ausbildung</w:t>
            </w:r>
            <w:r>
              <w:t>s</w:t>
            </w:r>
            <w:r>
              <w:t>betriebe</w:t>
            </w:r>
          </w:p>
        </w:tc>
        <w:tc>
          <w:tcPr>
            <w:tcW w:w="1271" w:type="pct"/>
          </w:tcPr>
          <w:p w:rsidR="00F67835" w:rsidRPr="00454A3C" w:rsidRDefault="00F67835" w:rsidP="00032CE6">
            <w:r>
              <w:t>Die Anzahl der Ausbildungsbetriebe ist in den letzten Jahren konstant geblieben oder angestiegen.</w:t>
            </w:r>
          </w:p>
        </w:tc>
        <w:sdt>
          <w:sdtPr>
            <w:id w:val="1365948125"/>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477828155"/>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863668081"/>
            <w14:checkbox>
              <w14:checked w14:val="0"/>
              <w14:checkedState w14:val="2612" w14:font="MS Gothic"/>
              <w14:uncheckedState w14:val="2610" w14:font="MS Gothic"/>
            </w14:checkbox>
          </w:sdtPr>
          <w:sdtEndPr/>
          <w:sdtContent>
            <w:tc>
              <w:tcPr>
                <w:tcW w:w="427" w:type="pct"/>
              </w:tcPr>
              <w:p w:rsidR="00F67835" w:rsidRDefault="00F67835" w:rsidP="00032CE6">
                <w:pPr>
                  <w:jc w:val="center"/>
                </w:pPr>
                <w:r>
                  <w:rPr>
                    <w:rFonts w:ascii="MS Gothic" w:eastAsia="MS Gothic" w:hAnsi="MS Gothic" w:hint="eastAsia"/>
                  </w:rPr>
                  <w:t>☐</w:t>
                </w:r>
              </w:p>
            </w:tc>
          </w:sdtContent>
        </w:sdt>
        <w:sdt>
          <w:sdtPr>
            <w:id w:val="1935246012"/>
            <w14:checkbox>
              <w14:checked w14:val="0"/>
              <w14:checkedState w14:val="2612" w14:font="MS Gothic"/>
              <w14:uncheckedState w14:val="2610" w14:font="MS Gothic"/>
            </w14:checkbox>
          </w:sdtPr>
          <w:sdtEndPr/>
          <w:sdtContent>
            <w:tc>
              <w:tcPr>
                <w:tcW w:w="427" w:type="pct"/>
                <w:tcBorders>
                  <w:right w:val="single" w:sz="4" w:space="0" w:color="auto"/>
                </w:tcBorders>
              </w:tcPr>
              <w:p w:rsidR="00F67835" w:rsidRDefault="00F67835" w:rsidP="00032CE6">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615828" w:rsidRDefault="00615828" w:rsidP="00615828">
            <w:r>
              <w:t xml:space="preserve">Falls „trifft eher nicht zu“ oder „trifft nicht zu“ angekreuzt wurde: </w:t>
            </w:r>
          </w:p>
          <w:p w:rsidR="00615828" w:rsidRDefault="00615828" w:rsidP="00615828">
            <w:r>
              <w:t xml:space="preserve">Die Anzahl der Ausbildungsbetriebe ist </w:t>
            </w:r>
          </w:p>
          <w:p w:rsidR="00E465F9" w:rsidRDefault="00C00BE5" w:rsidP="00E465F9">
            <w:sdt>
              <w:sdtPr>
                <w:rPr>
                  <w:rFonts w:ascii="MS Gothic" w:eastAsia="MS Gothic" w:hAnsi="MS Gothic"/>
                </w:rPr>
                <w:id w:val="1619335804"/>
                <w14:checkbox>
                  <w14:checked w14:val="0"/>
                  <w14:checkedState w14:val="2612" w14:font="MS Gothic"/>
                  <w14:uncheckedState w14:val="2610" w14:font="MS Gothic"/>
                </w14:checkbox>
              </w:sdtPr>
              <w:sdtEndPr/>
              <w:sdtContent>
                <w:r w:rsidR="00E465F9" w:rsidRPr="00615828">
                  <w:rPr>
                    <w:rFonts w:ascii="MS Gothic" w:eastAsia="MS Gothic" w:hAnsi="MS Gothic" w:hint="eastAsia"/>
                  </w:rPr>
                  <w:t>☐</w:t>
                </w:r>
              </w:sdtContent>
            </w:sdt>
            <w:r w:rsidR="00E465F9">
              <w:t xml:space="preserve"> </w:t>
            </w:r>
            <w:r w:rsidR="00615828">
              <w:t>gesunken</w:t>
            </w:r>
            <w:r w:rsidR="00E465F9">
              <w:t>.</w:t>
            </w:r>
          </w:p>
          <w:p w:rsidR="00F67835" w:rsidRDefault="00C00BE5" w:rsidP="00E465F9">
            <w:sdt>
              <w:sdtPr>
                <w:rPr>
                  <w:rFonts w:ascii="MS Gothic" w:eastAsia="MS Gothic" w:hAnsi="MS Gothic"/>
                </w:rPr>
                <w:id w:val="1465928919"/>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w:t>
            </w:r>
            <w:r w:rsidR="00615828">
              <w:t>angestiegen</w:t>
            </w:r>
            <w:r w:rsidR="00E465F9">
              <w:t>.</w:t>
            </w:r>
          </w:p>
        </w:tc>
      </w:tr>
      <w:tr w:rsidR="00C838F0" w:rsidTr="00B21E26">
        <w:trPr>
          <w:cnfStyle w:val="000000100000" w:firstRow="0" w:lastRow="0" w:firstColumn="0" w:lastColumn="0" w:oddVBand="0" w:evenVBand="0" w:oddHBand="1" w:evenHBand="0" w:firstRowFirstColumn="0" w:firstRowLastColumn="0" w:lastRowFirstColumn="0" w:lastRowLastColumn="0"/>
        </w:trPr>
        <w:tc>
          <w:tcPr>
            <w:tcW w:w="761" w:type="pct"/>
            <w:vMerge w:val="restart"/>
          </w:tcPr>
          <w:p w:rsidR="00C838F0" w:rsidRDefault="00C838F0" w:rsidP="003B6CB4">
            <w:r>
              <w:t>Übergang BGB/HBB</w:t>
            </w:r>
          </w:p>
        </w:tc>
        <w:tc>
          <w:tcPr>
            <w:tcW w:w="1271" w:type="pct"/>
          </w:tcPr>
          <w:p w:rsidR="00C838F0" w:rsidRDefault="00C838F0" w:rsidP="003B6CB4">
            <w:r>
              <w:t>Der Übergang von der BGB in die HBB ist für Lehrabgänger/innen gut machbar.</w:t>
            </w:r>
          </w:p>
        </w:tc>
        <w:sdt>
          <w:sdtPr>
            <w:id w:val="587431404"/>
            <w14:checkbox>
              <w14:checked w14:val="0"/>
              <w14:checkedState w14:val="2612" w14:font="MS Gothic"/>
              <w14:uncheckedState w14:val="2610" w14:font="MS Gothic"/>
            </w14:checkbox>
          </w:sdtPr>
          <w:sdtEndPr/>
          <w:sdtContent>
            <w:tc>
              <w:tcPr>
                <w:tcW w:w="427" w:type="pct"/>
              </w:tcPr>
              <w:p w:rsidR="00C838F0" w:rsidRDefault="00C838F0" w:rsidP="003B6CB4">
                <w:pPr>
                  <w:jc w:val="center"/>
                </w:pPr>
                <w:r>
                  <w:rPr>
                    <w:rFonts w:ascii="MS Gothic" w:eastAsia="MS Gothic" w:hAnsi="MS Gothic" w:hint="eastAsia"/>
                  </w:rPr>
                  <w:t>☐</w:t>
                </w:r>
              </w:p>
            </w:tc>
          </w:sdtContent>
        </w:sdt>
        <w:sdt>
          <w:sdtPr>
            <w:id w:val="660509816"/>
            <w14:checkbox>
              <w14:checked w14:val="0"/>
              <w14:checkedState w14:val="2612" w14:font="MS Gothic"/>
              <w14:uncheckedState w14:val="2610" w14:font="MS Gothic"/>
            </w14:checkbox>
          </w:sdtPr>
          <w:sdtEndPr/>
          <w:sdtContent>
            <w:tc>
              <w:tcPr>
                <w:tcW w:w="427" w:type="pct"/>
              </w:tcPr>
              <w:p w:rsidR="00C838F0" w:rsidRDefault="00C838F0" w:rsidP="003B6CB4">
                <w:pPr>
                  <w:jc w:val="center"/>
                </w:pPr>
                <w:r>
                  <w:rPr>
                    <w:rFonts w:ascii="MS Gothic" w:eastAsia="MS Gothic" w:hAnsi="MS Gothic" w:hint="eastAsia"/>
                  </w:rPr>
                  <w:t>☐</w:t>
                </w:r>
              </w:p>
            </w:tc>
          </w:sdtContent>
        </w:sdt>
        <w:sdt>
          <w:sdtPr>
            <w:id w:val="807976341"/>
            <w14:checkbox>
              <w14:checked w14:val="0"/>
              <w14:checkedState w14:val="2612" w14:font="MS Gothic"/>
              <w14:uncheckedState w14:val="2610" w14:font="MS Gothic"/>
            </w14:checkbox>
          </w:sdtPr>
          <w:sdtEndPr/>
          <w:sdtContent>
            <w:tc>
              <w:tcPr>
                <w:tcW w:w="427" w:type="pct"/>
              </w:tcPr>
              <w:p w:rsidR="00C838F0" w:rsidRDefault="00C838F0" w:rsidP="003B6CB4">
                <w:pPr>
                  <w:jc w:val="center"/>
                </w:pPr>
                <w:r>
                  <w:rPr>
                    <w:rFonts w:ascii="MS Gothic" w:eastAsia="MS Gothic" w:hAnsi="MS Gothic" w:hint="eastAsia"/>
                  </w:rPr>
                  <w:t>☐</w:t>
                </w:r>
              </w:p>
            </w:tc>
          </w:sdtContent>
        </w:sdt>
        <w:sdt>
          <w:sdtPr>
            <w:id w:val="1893914660"/>
            <w14:checkbox>
              <w14:checked w14:val="0"/>
              <w14:checkedState w14:val="2612" w14:font="MS Gothic"/>
              <w14:uncheckedState w14:val="2610" w14:font="MS Gothic"/>
            </w14:checkbox>
          </w:sdtPr>
          <w:sdtEndPr/>
          <w:sdtContent>
            <w:tc>
              <w:tcPr>
                <w:tcW w:w="427" w:type="pct"/>
                <w:tcBorders>
                  <w:right w:val="single" w:sz="4" w:space="0" w:color="auto"/>
                </w:tcBorders>
              </w:tcPr>
              <w:p w:rsidR="00C838F0" w:rsidRDefault="00C838F0" w:rsidP="003B6CB4">
                <w:pPr>
                  <w:jc w:val="center"/>
                </w:pPr>
                <w:r>
                  <w:rPr>
                    <w:rFonts w:ascii="MS Gothic" w:eastAsia="MS Gothic" w:hAnsi="MS Gothic" w:hint="eastAsia"/>
                  </w:rPr>
                  <w:t>☐</w:t>
                </w:r>
              </w:p>
            </w:tc>
          </w:sdtContent>
        </w:sdt>
        <w:tc>
          <w:tcPr>
            <w:tcW w:w="1260" w:type="pct"/>
            <w:tcBorders>
              <w:left w:val="single" w:sz="4" w:space="0" w:color="auto"/>
            </w:tcBorders>
          </w:tcPr>
          <w:p w:rsidR="00C838F0" w:rsidRDefault="00C838F0" w:rsidP="003B6CB4"/>
        </w:tc>
      </w:tr>
      <w:tr w:rsidR="00C838F0" w:rsidTr="00B21E26">
        <w:trPr>
          <w:cnfStyle w:val="000000010000" w:firstRow="0" w:lastRow="0" w:firstColumn="0" w:lastColumn="0" w:oddVBand="0" w:evenVBand="0" w:oddHBand="0" w:evenHBand="1" w:firstRowFirstColumn="0" w:firstRowLastColumn="0" w:lastRowFirstColumn="0" w:lastRowLastColumn="0"/>
        </w:trPr>
        <w:tc>
          <w:tcPr>
            <w:tcW w:w="761" w:type="pct"/>
            <w:vMerge/>
          </w:tcPr>
          <w:p w:rsidR="00C838F0" w:rsidRDefault="00C838F0" w:rsidP="003B6CB4"/>
        </w:tc>
        <w:tc>
          <w:tcPr>
            <w:tcW w:w="1271" w:type="pct"/>
          </w:tcPr>
          <w:p w:rsidR="00C838F0" w:rsidRDefault="00C838F0" w:rsidP="003B6CB4">
            <w:r>
              <w:t>Die Ausbildungsinhalte sind sinnvoll auf die BGB und die HBB aufgeteilt.</w:t>
            </w:r>
          </w:p>
        </w:tc>
        <w:sdt>
          <w:sdtPr>
            <w:id w:val="1090519174"/>
            <w14:checkbox>
              <w14:checked w14:val="0"/>
              <w14:checkedState w14:val="2612" w14:font="MS Gothic"/>
              <w14:uncheckedState w14:val="2610" w14:font="MS Gothic"/>
            </w14:checkbox>
          </w:sdtPr>
          <w:sdtEndPr/>
          <w:sdtContent>
            <w:tc>
              <w:tcPr>
                <w:tcW w:w="427" w:type="pct"/>
              </w:tcPr>
              <w:p w:rsidR="00C838F0" w:rsidRDefault="00C838F0" w:rsidP="003B6CB4">
                <w:pPr>
                  <w:jc w:val="center"/>
                </w:pPr>
                <w:r>
                  <w:rPr>
                    <w:rFonts w:ascii="MS Gothic" w:eastAsia="MS Gothic" w:hAnsi="MS Gothic" w:hint="eastAsia"/>
                  </w:rPr>
                  <w:t>☐</w:t>
                </w:r>
              </w:p>
            </w:tc>
          </w:sdtContent>
        </w:sdt>
        <w:sdt>
          <w:sdtPr>
            <w:id w:val="1259248441"/>
            <w14:checkbox>
              <w14:checked w14:val="0"/>
              <w14:checkedState w14:val="2612" w14:font="MS Gothic"/>
              <w14:uncheckedState w14:val="2610" w14:font="MS Gothic"/>
            </w14:checkbox>
          </w:sdtPr>
          <w:sdtEndPr/>
          <w:sdtContent>
            <w:tc>
              <w:tcPr>
                <w:tcW w:w="427" w:type="pct"/>
              </w:tcPr>
              <w:p w:rsidR="00C838F0" w:rsidRDefault="00C838F0" w:rsidP="003B6CB4">
                <w:pPr>
                  <w:jc w:val="center"/>
                </w:pPr>
                <w:r>
                  <w:rPr>
                    <w:rFonts w:ascii="MS Gothic" w:eastAsia="MS Gothic" w:hAnsi="MS Gothic" w:hint="eastAsia"/>
                  </w:rPr>
                  <w:t>☐</w:t>
                </w:r>
              </w:p>
            </w:tc>
          </w:sdtContent>
        </w:sdt>
        <w:sdt>
          <w:sdtPr>
            <w:id w:val="953593116"/>
            <w14:checkbox>
              <w14:checked w14:val="0"/>
              <w14:checkedState w14:val="2612" w14:font="MS Gothic"/>
              <w14:uncheckedState w14:val="2610" w14:font="MS Gothic"/>
            </w14:checkbox>
          </w:sdtPr>
          <w:sdtEndPr/>
          <w:sdtContent>
            <w:tc>
              <w:tcPr>
                <w:tcW w:w="427" w:type="pct"/>
              </w:tcPr>
              <w:p w:rsidR="00C838F0" w:rsidRDefault="00C838F0" w:rsidP="003B6CB4">
                <w:pPr>
                  <w:jc w:val="center"/>
                </w:pPr>
                <w:r>
                  <w:rPr>
                    <w:rFonts w:ascii="MS Gothic" w:eastAsia="MS Gothic" w:hAnsi="MS Gothic" w:hint="eastAsia"/>
                  </w:rPr>
                  <w:t>☐</w:t>
                </w:r>
              </w:p>
            </w:tc>
          </w:sdtContent>
        </w:sdt>
        <w:sdt>
          <w:sdtPr>
            <w:id w:val="1899619423"/>
            <w14:checkbox>
              <w14:checked w14:val="0"/>
              <w14:checkedState w14:val="2612" w14:font="MS Gothic"/>
              <w14:uncheckedState w14:val="2610" w14:font="MS Gothic"/>
            </w14:checkbox>
          </w:sdtPr>
          <w:sdtEndPr/>
          <w:sdtContent>
            <w:tc>
              <w:tcPr>
                <w:tcW w:w="427" w:type="pct"/>
                <w:tcBorders>
                  <w:right w:val="single" w:sz="4" w:space="0" w:color="auto"/>
                </w:tcBorders>
              </w:tcPr>
              <w:p w:rsidR="00C838F0" w:rsidRDefault="00C838F0" w:rsidP="003B6CB4">
                <w:pPr>
                  <w:jc w:val="center"/>
                </w:pPr>
                <w:r>
                  <w:rPr>
                    <w:rFonts w:ascii="MS Gothic" w:eastAsia="MS Gothic" w:hAnsi="MS Gothic" w:hint="eastAsia"/>
                  </w:rPr>
                  <w:t>☐</w:t>
                </w:r>
              </w:p>
            </w:tc>
          </w:sdtContent>
        </w:sdt>
        <w:tc>
          <w:tcPr>
            <w:tcW w:w="1260" w:type="pct"/>
            <w:tcBorders>
              <w:top w:val="single" w:sz="4" w:space="0" w:color="auto"/>
              <w:left w:val="single" w:sz="4" w:space="0" w:color="auto"/>
            </w:tcBorders>
          </w:tcPr>
          <w:p w:rsidR="00BD15C1" w:rsidRDefault="00BD15C1" w:rsidP="00BD15C1">
            <w:r>
              <w:t xml:space="preserve">Falls „trifft eher nicht zu“ oder „trifft nicht zu“ angekreuzt wurde: </w:t>
            </w:r>
          </w:p>
          <w:p w:rsidR="00E465F9" w:rsidRPr="00E465F9" w:rsidRDefault="00BD15C1" w:rsidP="00E465F9">
            <w:r>
              <w:t>Die B</w:t>
            </w:r>
            <w:r w:rsidR="00E465F9">
              <w:t>GB enthält</w:t>
            </w:r>
          </w:p>
          <w:p w:rsidR="00BD15C1" w:rsidRDefault="00C00BE5" w:rsidP="00E465F9">
            <w:pPr>
              <w:tabs>
                <w:tab w:val="left" w:pos="0"/>
              </w:tabs>
            </w:pPr>
            <w:sdt>
              <w:sdtPr>
                <w:rPr>
                  <w:rFonts w:ascii="MS Gothic" w:eastAsia="MS Gothic" w:hAnsi="MS Gothic"/>
                </w:rPr>
                <w:id w:val="-1834668098"/>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w:t>
            </w:r>
            <w:r w:rsidR="00BD15C1">
              <w:t>zu wenige Inhalte</w:t>
            </w:r>
            <w:r w:rsidR="00E465F9">
              <w:t>.</w:t>
            </w:r>
          </w:p>
          <w:p w:rsidR="00C838F0" w:rsidRDefault="00C00BE5" w:rsidP="00E465F9">
            <w:sdt>
              <w:sdtPr>
                <w:rPr>
                  <w:rFonts w:ascii="MS Gothic" w:eastAsia="MS Gothic" w:hAnsi="MS Gothic"/>
                </w:rPr>
                <w:id w:val="-457107168"/>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w:t>
            </w:r>
            <w:r w:rsidR="00BD15C1">
              <w:t>zu viele Inhalte</w:t>
            </w:r>
            <w:r w:rsidR="00E465F9">
              <w:t>.</w:t>
            </w:r>
          </w:p>
        </w:tc>
      </w:tr>
    </w:tbl>
    <w:p w:rsidR="000379F0" w:rsidRDefault="000379F0" w:rsidP="000379F0">
      <w:r>
        <w:br w:type="page"/>
      </w:r>
    </w:p>
    <w:p w:rsidR="000379F0" w:rsidRDefault="00387D1D" w:rsidP="000379F0">
      <w:pPr>
        <w:pStyle w:val="berschrift2"/>
      </w:pPr>
      <w:bookmarkStart w:id="9" w:name="_Toc488838361"/>
      <w:r>
        <w:lastRenderedPageBreak/>
        <w:t>Fragen an Berufsberater/innen</w:t>
      </w:r>
      <w:bookmarkEnd w:id="9"/>
    </w:p>
    <w:p w:rsidR="000379F0" w:rsidRPr="000379F0" w:rsidRDefault="000379F0" w:rsidP="00343569">
      <w:pPr>
        <w:spacing w:after="0"/>
      </w:pPr>
    </w:p>
    <w:tbl>
      <w:tblPr>
        <w:tblStyle w:val="EHBTabelle"/>
        <w:tblW w:w="5000" w:type="pct"/>
        <w:tblLayout w:type="fixed"/>
        <w:tblLook w:val="04A0" w:firstRow="1" w:lastRow="0" w:firstColumn="1" w:lastColumn="0" w:noHBand="0" w:noVBand="1"/>
      </w:tblPr>
      <w:tblGrid>
        <w:gridCol w:w="2040"/>
        <w:gridCol w:w="3404"/>
        <w:gridCol w:w="1150"/>
        <w:gridCol w:w="1150"/>
        <w:gridCol w:w="1150"/>
        <w:gridCol w:w="1150"/>
        <w:gridCol w:w="3420"/>
      </w:tblGrid>
      <w:tr w:rsidR="000379F0" w:rsidTr="00B21E26">
        <w:trPr>
          <w:cnfStyle w:val="100000000000" w:firstRow="1" w:lastRow="0" w:firstColumn="0" w:lastColumn="0" w:oddVBand="0" w:evenVBand="0" w:oddHBand="0" w:evenHBand="0" w:firstRowFirstColumn="0" w:firstRowLastColumn="0" w:lastRowFirstColumn="0" w:lastRowLastColumn="0"/>
        </w:trPr>
        <w:tc>
          <w:tcPr>
            <w:tcW w:w="758" w:type="pct"/>
          </w:tcPr>
          <w:p w:rsidR="000379F0" w:rsidRDefault="000379F0" w:rsidP="000379F0">
            <w:r>
              <w:t>Indikatoren</w:t>
            </w:r>
          </w:p>
        </w:tc>
        <w:tc>
          <w:tcPr>
            <w:tcW w:w="1264" w:type="pct"/>
          </w:tcPr>
          <w:p w:rsidR="000379F0" w:rsidRDefault="000379F0" w:rsidP="000379F0">
            <w:r>
              <w:t>Items</w:t>
            </w:r>
            <w:r w:rsidR="007D7E50">
              <w:t xml:space="preserve"> (2)</w:t>
            </w:r>
          </w:p>
        </w:tc>
        <w:tc>
          <w:tcPr>
            <w:tcW w:w="427" w:type="pct"/>
          </w:tcPr>
          <w:p w:rsidR="000379F0" w:rsidRDefault="000379F0" w:rsidP="00D173CF">
            <w:pPr>
              <w:jc w:val="center"/>
            </w:pPr>
            <w:r>
              <w:t>Trifft zu</w:t>
            </w:r>
          </w:p>
        </w:tc>
        <w:tc>
          <w:tcPr>
            <w:tcW w:w="427" w:type="pct"/>
          </w:tcPr>
          <w:p w:rsidR="000379F0" w:rsidRDefault="000379F0" w:rsidP="00D173CF">
            <w:pPr>
              <w:jc w:val="center"/>
            </w:pPr>
            <w:r>
              <w:t>Trifft eher zu</w:t>
            </w:r>
          </w:p>
        </w:tc>
        <w:tc>
          <w:tcPr>
            <w:tcW w:w="427" w:type="pct"/>
          </w:tcPr>
          <w:p w:rsidR="000379F0" w:rsidRDefault="000379F0" w:rsidP="00D173CF">
            <w:pPr>
              <w:jc w:val="center"/>
            </w:pPr>
            <w:r>
              <w:t>Trifft eher nicht zu</w:t>
            </w:r>
          </w:p>
        </w:tc>
        <w:tc>
          <w:tcPr>
            <w:tcW w:w="427" w:type="pct"/>
            <w:tcBorders>
              <w:right w:val="single" w:sz="4" w:space="0" w:color="auto"/>
            </w:tcBorders>
          </w:tcPr>
          <w:p w:rsidR="000379F0" w:rsidRDefault="000379F0" w:rsidP="00D173CF">
            <w:pPr>
              <w:jc w:val="center"/>
            </w:pPr>
            <w:r>
              <w:t xml:space="preserve">Trifft </w:t>
            </w:r>
            <w:r w:rsidR="00197484">
              <w:t xml:space="preserve">nicht </w:t>
            </w:r>
            <w:r>
              <w:t>zu</w:t>
            </w:r>
          </w:p>
        </w:tc>
        <w:tc>
          <w:tcPr>
            <w:tcW w:w="1270" w:type="pct"/>
            <w:tcBorders>
              <w:left w:val="single" w:sz="4" w:space="0" w:color="auto"/>
              <w:bottom w:val="single" w:sz="4" w:space="0" w:color="auto"/>
            </w:tcBorders>
          </w:tcPr>
          <w:p w:rsidR="000379F0" w:rsidRDefault="000379F0" w:rsidP="000379F0">
            <w:r>
              <w:t>Bemerkungen</w:t>
            </w:r>
          </w:p>
        </w:tc>
      </w:tr>
      <w:tr w:rsidR="008B0A9E" w:rsidTr="00B21E26">
        <w:trPr>
          <w:cnfStyle w:val="000000100000" w:firstRow="0" w:lastRow="0" w:firstColumn="0" w:lastColumn="0" w:oddVBand="0" w:evenVBand="0" w:oddHBand="1" w:evenHBand="0" w:firstRowFirstColumn="0" w:firstRowLastColumn="0" w:lastRowFirstColumn="0" w:lastRowLastColumn="0"/>
        </w:trPr>
        <w:tc>
          <w:tcPr>
            <w:tcW w:w="758" w:type="pct"/>
          </w:tcPr>
          <w:p w:rsidR="008B0A9E" w:rsidRDefault="008B0A9E" w:rsidP="00BA348C">
            <w:r>
              <w:t>Beurteilung Beruf</w:t>
            </w:r>
            <w:r>
              <w:t>s</w:t>
            </w:r>
            <w:r>
              <w:t>berater/innen (Attra</w:t>
            </w:r>
            <w:r>
              <w:t>k</w:t>
            </w:r>
            <w:r>
              <w:t>tivität bezüglich Da</w:t>
            </w:r>
            <w:r>
              <w:t>u</w:t>
            </w:r>
            <w:r>
              <w:t>er)</w:t>
            </w:r>
          </w:p>
        </w:tc>
        <w:tc>
          <w:tcPr>
            <w:tcW w:w="1264" w:type="pct"/>
          </w:tcPr>
          <w:p w:rsidR="008B0A9E" w:rsidRPr="00454A3C" w:rsidRDefault="008B0A9E" w:rsidP="00BA348C">
            <w:r>
              <w:t xml:space="preserve">Berufsberater/innen schätzen die </w:t>
            </w:r>
            <w:r w:rsidR="00773F0C">
              <w:t xml:space="preserve">Lehre bezüglich </w:t>
            </w:r>
            <w:r>
              <w:t>Lehrdauer im Ve</w:t>
            </w:r>
            <w:r>
              <w:t>r</w:t>
            </w:r>
            <w:r>
              <w:t>gleich zu verwandten Berufen äh</w:t>
            </w:r>
            <w:r>
              <w:t>n</w:t>
            </w:r>
            <w:r>
              <w:t>lich attraktiv oder attraktiver ein.</w:t>
            </w:r>
            <w:r w:rsidR="00C406BA">
              <w:t>*</w:t>
            </w:r>
          </w:p>
        </w:tc>
        <w:sdt>
          <w:sdtPr>
            <w:id w:val="-1541361538"/>
            <w14:checkbox>
              <w14:checked w14:val="0"/>
              <w14:checkedState w14:val="2612" w14:font="MS Gothic"/>
              <w14:uncheckedState w14:val="2610" w14:font="MS Gothic"/>
            </w14:checkbox>
          </w:sdtPr>
          <w:sdtEndPr/>
          <w:sdtContent>
            <w:tc>
              <w:tcPr>
                <w:tcW w:w="427" w:type="pct"/>
              </w:tcPr>
              <w:p w:rsidR="008B0A9E" w:rsidRDefault="008B0A9E" w:rsidP="00BA348C">
                <w:pPr>
                  <w:jc w:val="center"/>
                </w:pPr>
                <w:r>
                  <w:rPr>
                    <w:rFonts w:ascii="MS Gothic" w:eastAsia="MS Gothic" w:hAnsi="MS Gothic" w:hint="eastAsia"/>
                  </w:rPr>
                  <w:t>☐</w:t>
                </w:r>
              </w:p>
            </w:tc>
          </w:sdtContent>
        </w:sdt>
        <w:sdt>
          <w:sdtPr>
            <w:id w:val="625274906"/>
            <w14:checkbox>
              <w14:checked w14:val="0"/>
              <w14:checkedState w14:val="2612" w14:font="MS Gothic"/>
              <w14:uncheckedState w14:val="2610" w14:font="MS Gothic"/>
            </w14:checkbox>
          </w:sdtPr>
          <w:sdtEndPr/>
          <w:sdtContent>
            <w:tc>
              <w:tcPr>
                <w:tcW w:w="427" w:type="pct"/>
              </w:tcPr>
              <w:p w:rsidR="008B0A9E" w:rsidRDefault="008B0A9E" w:rsidP="00BA348C">
                <w:pPr>
                  <w:jc w:val="center"/>
                </w:pPr>
                <w:r>
                  <w:rPr>
                    <w:rFonts w:ascii="MS Gothic" w:eastAsia="MS Gothic" w:hAnsi="MS Gothic" w:hint="eastAsia"/>
                  </w:rPr>
                  <w:t>☐</w:t>
                </w:r>
              </w:p>
            </w:tc>
          </w:sdtContent>
        </w:sdt>
        <w:sdt>
          <w:sdtPr>
            <w:id w:val="2067910241"/>
            <w14:checkbox>
              <w14:checked w14:val="0"/>
              <w14:checkedState w14:val="2612" w14:font="MS Gothic"/>
              <w14:uncheckedState w14:val="2610" w14:font="MS Gothic"/>
            </w14:checkbox>
          </w:sdtPr>
          <w:sdtEndPr/>
          <w:sdtContent>
            <w:tc>
              <w:tcPr>
                <w:tcW w:w="427" w:type="pct"/>
              </w:tcPr>
              <w:p w:rsidR="008B0A9E" w:rsidRDefault="008B0A9E" w:rsidP="00BA348C">
                <w:pPr>
                  <w:jc w:val="center"/>
                </w:pPr>
                <w:r>
                  <w:rPr>
                    <w:rFonts w:ascii="MS Gothic" w:eastAsia="MS Gothic" w:hAnsi="MS Gothic" w:hint="eastAsia"/>
                  </w:rPr>
                  <w:t>☐</w:t>
                </w:r>
              </w:p>
            </w:tc>
          </w:sdtContent>
        </w:sdt>
        <w:sdt>
          <w:sdtPr>
            <w:id w:val="-707717860"/>
            <w14:checkbox>
              <w14:checked w14:val="0"/>
              <w14:checkedState w14:val="2612" w14:font="MS Gothic"/>
              <w14:uncheckedState w14:val="2610" w14:font="MS Gothic"/>
            </w14:checkbox>
          </w:sdtPr>
          <w:sdtEndPr/>
          <w:sdtContent>
            <w:tc>
              <w:tcPr>
                <w:tcW w:w="427" w:type="pct"/>
                <w:tcBorders>
                  <w:right w:val="single" w:sz="4" w:space="0" w:color="auto"/>
                </w:tcBorders>
              </w:tcPr>
              <w:p w:rsidR="008B0A9E" w:rsidRDefault="008B0A9E" w:rsidP="00BA348C">
                <w:pPr>
                  <w:jc w:val="center"/>
                </w:pPr>
                <w:r>
                  <w:rPr>
                    <w:rFonts w:ascii="MS Gothic" w:eastAsia="MS Gothic" w:hAnsi="MS Gothic" w:hint="eastAsia"/>
                  </w:rPr>
                  <w:t>☐</w:t>
                </w:r>
              </w:p>
            </w:tc>
          </w:sdtContent>
        </w:sdt>
        <w:tc>
          <w:tcPr>
            <w:tcW w:w="1270" w:type="pct"/>
            <w:tcBorders>
              <w:left w:val="single" w:sz="4" w:space="0" w:color="auto"/>
            </w:tcBorders>
          </w:tcPr>
          <w:p w:rsidR="00E465F9" w:rsidRDefault="00E465F9" w:rsidP="00E465F9">
            <w:r>
              <w:t xml:space="preserve">Falls „trifft eher nicht zu“ oder „trifft nicht zu“ angekreuzt wurde: </w:t>
            </w:r>
          </w:p>
          <w:p w:rsidR="00E465F9" w:rsidRPr="00E465F9" w:rsidRDefault="00E465F9" w:rsidP="00E465F9">
            <w:r>
              <w:t>Die Lehrdauer ist im Vergleich zu verwandten Berufen</w:t>
            </w:r>
          </w:p>
          <w:p w:rsidR="00E465F9" w:rsidRDefault="00C00BE5" w:rsidP="00E465F9">
            <w:pPr>
              <w:tabs>
                <w:tab w:val="left" w:pos="0"/>
              </w:tabs>
            </w:pPr>
            <w:sdt>
              <w:sdtPr>
                <w:rPr>
                  <w:rFonts w:ascii="MS Gothic" w:eastAsia="MS Gothic" w:hAnsi="MS Gothic"/>
                </w:rPr>
                <w:id w:val="1869017363"/>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zu kurz.</w:t>
            </w:r>
          </w:p>
          <w:p w:rsidR="008B0A9E" w:rsidRDefault="00C00BE5" w:rsidP="00E465F9">
            <w:sdt>
              <w:sdtPr>
                <w:rPr>
                  <w:rFonts w:ascii="MS Gothic" w:eastAsia="MS Gothic" w:hAnsi="MS Gothic"/>
                </w:rPr>
                <w:id w:val="-542597902"/>
                <w14:checkbox>
                  <w14:checked w14:val="0"/>
                  <w14:checkedState w14:val="2612" w14:font="MS Gothic"/>
                  <w14:uncheckedState w14:val="2610" w14:font="MS Gothic"/>
                </w14:checkbox>
              </w:sdtPr>
              <w:sdtEndPr/>
              <w:sdtContent>
                <w:r w:rsidR="00E465F9">
                  <w:rPr>
                    <w:rFonts w:ascii="MS Gothic" w:eastAsia="MS Gothic" w:hAnsi="MS Gothic" w:hint="eastAsia"/>
                  </w:rPr>
                  <w:t>☐</w:t>
                </w:r>
              </w:sdtContent>
            </w:sdt>
            <w:r w:rsidR="00E465F9">
              <w:t xml:space="preserve"> zu lang.</w:t>
            </w:r>
          </w:p>
        </w:tc>
      </w:tr>
      <w:tr w:rsidR="000379F0" w:rsidTr="00B21E26">
        <w:trPr>
          <w:cnfStyle w:val="000000010000" w:firstRow="0" w:lastRow="0" w:firstColumn="0" w:lastColumn="0" w:oddVBand="0" w:evenVBand="0" w:oddHBand="0" w:evenHBand="1" w:firstRowFirstColumn="0" w:firstRowLastColumn="0" w:lastRowFirstColumn="0" w:lastRowLastColumn="0"/>
        </w:trPr>
        <w:tc>
          <w:tcPr>
            <w:tcW w:w="758" w:type="pct"/>
          </w:tcPr>
          <w:p w:rsidR="000379F0" w:rsidRDefault="0091173E" w:rsidP="000379F0">
            <w:r>
              <w:t>Interesse am Beruf</w:t>
            </w:r>
          </w:p>
        </w:tc>
        <w:tc>
          <w:tcPr>
            <w:tcW w:w="1264" w:type="pct"/>
          </w:tcPr>
          <w:p w:rsidR="000379F0" w:rsidRDefault="003018BE" w:rsidP="002334FB">
            <w:r>
              <w:t xml:space="preserve">Das Interesse </w:t>
            </w:r>
            <w:r w:rsidR="0091173E">
              <w:t xml:space="preserve">der Jugendlichen an der </w:t>
            </w:r>
            <w:r w:rsidR="002334FB">
              <w:t>EFZ-Lehre</w:t>
            </w:r>
            <w:r w:rsidR="0091173E">
              <w:t xml:space="preserve"> ist in den letzten Jahren konstant geblieben oder angestiegen.</w:t>
            </w:r>
          </w:p>
        </w:tc>
        <w:sdt>
          <w:sdtPr>
            <w:id w:val="1695655873"/>
            <w14:checkbox>
              <w14:checked w14:val="0"/>
              <w14:checkedState w14:val="2612" w14:font="MS Gothic"/>
              <w14:uncheckedState w14:val="2610" w14:font="MS Gothic"/>
            </w14:checkbox>
          </w:sdtPr>
          <w:sdtEndPr/>
          <w:sdtContent>
            <w:tc>
              <w:tcPr>
                <w:tcW w:w="427" w:type="pct"/>
              </w:tcPr>
              <w:p w:rsidR="000379F0" w:rsidRDefault="000379F0" w:rsidP="000379F0">
                <w:pPr>
                  <w:jc w:val="center"/>
                </w:pPr>
                <w:r>
                  <w:rPr>
                    <w:rFonts w:ascii="MS Gothic" w:eastAsia="MS Gothic" w:hAnsi="MS Gothic" w:hint="eastAsia"/>
                  </w:rPr>
                  <w:t>☐</w:t>
                </w:r>
              </w:p>
            </w:tc>
          </w:sdtContent>
        </w:sdt>
        <w:sdt>
          <w:sdtPr>
            <w:id w:val="-92096084"/>
            <w14:checkbox>
              <w14:checked w14:val="0"/>
              <w14:checkedState w14:val="2612" w14:font="MS Gothic"/>
              <w14:uncheckedState w14:val="2610" w14:font="MS Gothic"/>
            </w14:checkbox>
          </w:sdtPr>
          <w:sdtEndPr/>
          <w:sdtContent>
            <w:tc>
              <w:tcPr>
                <w:tcW w:w="427" w:type="pct"/>
              </w:tcPr>
              <w:p w:rsidR="000379F0" w:rsidRDefault="000379F0" w:rsidP="000379F0">
                <w:pPr>
                  <w:jc w:val="center"/>
                </w:pPr>
                <w:r>
                  <w:rPr>
                    <w:rFonts w:ascii="MS Gothic" w:eastAsia="MS Gothic" w:hAnsi="MS Gothic" w:hint="eastAsia"/>
                  </w:rPr>
                  <w:t>☐</w:t>
                </w:r>
              </w:p>
            </w:tc>
          </w:sdtContent>
        </w:sdt>
        <w:sdt>
          <w:sdtPr>
            <w:id w:val="1710375168"/>
            <w14:checkbox>
              <w14:checked w14:val="0"/>
              <w14:checkedState w14:val="2612" w14:font="MS Gothic"/>
              <w14:uncheckedState w14:val="2610" w14:font="MS Gothic"/>
            </w14:checkbox>
          </w:sdtPr>
          <w:sdtEndPr/>
          <w:sdtContent>
            <w:tc>
              <w:tcPr>
                <w:tcW w:w="427" w:type="pct"/>
              </w:tcPr>
              <w:p w:rsidR="000379F0" w:rsidRDefault="000379F0" w:rsidP="000379F0">
                <w:pPr>
                  <w:jc w:val="center"/>
                </w:pPr>
                <w:r>
                  <w:rPr>
                    <w:rFonts w:ascii="MS Gothic" w:eastAsia="MS Gothic" w:hAnsi="MS Gothic" w:hint="eastAsia"/>
                  </w:rPr>
                  <w:t>☐</w:t>
                </w:r>
              </w:p>
            </w:tc>
          </w:sdtContent>
        </w:sdt>
        <w:sdt>
          <w:sdtPr>
            <w:id w:val="-112749030"/>
            <w14:checkbox>
              <w14:checked w14:val="0"/>
              <w14:checkedState w14:val="2612" w14:font="MS Gothic"/>
              <w14:uncheckedState w14:val="2610" w14:font="MS Gothic"/>
            </w14:checkbox>
          </w:sdtPr>
          <w:sdtEndPr/>
          <w:sdtContent>
            <w:tc>
              <w:tcPr>
                <w:tcW w:w="427" w:type="pct"/>
                <w:tcBorders>
                  <w:right w:val="single" w:sz="4" w:space="0" w:color="auto"/>
                </w:tcBorders>
              </w:tcPr>
              <w:p w:rsidR="000379F0" w:rsidRDefault="000379F0" w:rsidP="000379F0">
                <w:pPr>
                  <w:jc w:val="center"/>
                </w:pPr>
                <w:r>
                  <w:rPr>
                    <w:rFonts w:ascii="MS Gothic" w:eastAsia="MS Gothic" w:hAnsi="MS Gothic" w:hint="eastAsia"/>
                  </w:rPr>
                  <w:t>☐</w:t>
                </w:r>
              </w:p>
            </w:tc>
          </w:sdtContent>
        </w:sdt>
        <w:tc>
          <w:tcPr>
            <w:tcW w:w="1270" w:type="pct"/>
            <w:tcBorders>
              <w:top w:val="single" w:sz="4" w:space="0" w:color="auto"/>
              <w:left w:val="single" w:sz="4" w:space="0" w:color="auto"/>
            </w:tcBorders>
          </w:tcPr>
          <w:p w:rsidR="000379F0" w:rsidRDefault="000379F0" w:rsidP="000379F0"/>
        </w:tc>
      </w:tr>
    </w:tbl>
    <w:p w:rsidR="000379F0" w:rsidRDefault="000379F0" w:rsidP="000379F0">
      <w:r>
        <w:br w:type="page"/>
      </w:r>
    </w:p>
    <w:p w:rsidR="000379F0" w:rsidRDefault="00387D1D" w:rsidP="000379F0">
      <w:pPr>
        <w:pStyle w:val="berschrift2"/>
      </w:pPr>
      <w:bookmarkStart w:id="10" w:name="_Toc488838362"/>
      <w:r>
        <w:lastRenderedPageBreak/>
        <w:t>Daten</w:t>
      </w:r>
      <w:r w:rsidR="006F10D0">
        <w:t>-/Dokumenten</w:t>
      </w:r>
      <w:r>
        <w:t>analyse</w:t>
      </w:r>
      <w:bookmarkEnd w:id="10"/>
    </w:p>
    <w:p w:rsidR="000379F0" w:rsidRDefault="000379F0" w:rsidP="00343569">
      <w:pPr>
        <w:spacing w:after="0"/>
      </w:pPr>
    </w:p>
    <w:tbl>
      <w:tblPr>
        <w:tblStyle w:val="EHBTabelle"/>
        <w:tblW w:w="5000" w:type="pct"/>
        <w:tblLayout w:type="fixed"/>
        <w:tblLook w:val="04A0" w:firstRow="1" w:lastRow="0" w:firstColumn="1" w:lastColumn="0" w:noHBand="0" w:noVBand="1"/>
      </w:tblPr>
      <w:tblGrid>
        <w:gridCol w:w="1620"/>
        <w:gridCol w:w="2736"/>
        <w:gridCol w:w="921"/>
        <w:gridCol w:w="924"/>
        <w:gridCol w:w="921"/>
        <w:gridCol w:w="918"/>
        <w:gridCol w:w="2712"/>
        <w:gridCol w:w="2712"/>
      </w:tblGrid>
      <w:tr w:rsidR="00850601" w:rsidTr="00850601">
        <w:trPr>
          <w:cnfStyle w:val="100000000000" w:firstRow="1" w:lastRow="0" w:firstColumn="0" w:lastColumn="0" w:oddVBand="0" w:evenVBand="0" w:oddHBand="0" w:evenHBand="0" w:firstRowFirstColumn="0" w:firstRowLastColumn="0" w:lastRowFirstColumn="0" w:lastRowLastColumn="0"/>
          <w:cantSplit/>
          <w:tblHeader/>
        </w:trPr>
        <w:tc>
          <w:tcPr>
            <w:tcW w:w="602" w:type="pct"/>
          </w:tcPr>
          <w:p w:rsidR="00850601" w:rsidRDefault="00850601" w:rsidP="000379F0">
            <w:r>
              <w:t>Indikatoren</w:t>
            </w:r>
          </w:p>
        </w:tc>
        <w:tc>
          <w:tcPr>
            <w:tcW w:w="1016" w:type="pct"/>
          </w:tcPr>
          <w:p w:rsidR="00850601" w:rsidRDefault="00850601" w:rsidP="007D7E50">
            <w:r>
              <w:t>Items (15)</w:t>
            </w:r>
          </w:p>
        </w:tc>
        <w:tc>
          <w:tcPr>
            <w:tcW w:w="342" w:type="pct"/>
          </w:tcPr>
          <w:p w:rsidR="00850601" w:rsidRDefault="00850601" w:rsidP="00D173CF">
            <w:pPr>
              <w:jc w:val="center"/>
            </w:pPr>
            <w:r>
              <w:t>Trifft zu</w:t>
            </w:r>
          </w:p>
        </w:tc>
        <w:tc>
          <w:tcPr>
            <w:tcW w:w="343" w:type="pct"/>
          </w:tcPr>
          <w:p w:rsidR="00850601" w:rsidRDefault="00850601" w:rsidP="00D173CF">
            <w:pPr>
              <w:jc w:val="center"/>
            </w:pPr>
            <w:r>
              <w:t>Trifft eher zu</w:t>
            </w:r>
          </w:p>
        </w:tc>
        <w:tc>
          <w:tcPr>
            <w:tcW w:w="342" w:type="pct"/>
          </w:tcPr>
          <w:p w:rsidR="00850601" w:rsidRDefault="00850601" w:rsidP="00D173CF">
            <w:pPr>
              <w:jc w:val="center"/>
            </w:pPr>
            <w:r>
              <w:t>Trifft eher nicht zu</w:t>
            </w:r>
          </w:p>
        </w:tc>
        <w:tc>
          <w:tcPr>
            <w:tcW w:w="341" w:type="pct"/>
            <w:tcBorders>
              <w:right w:val="single" w:sz="4" w:space="0" w:color="auto"/>
            </w:tcBorders>
          </w:tcPr>
          <w:p w:rsidR="00850601" w:rsidRDefault="00850601" w:rsidP="00D173CF">
            <w:pPr>
              <w:jc w:val="center"/>
            </w:pPr>
            <w:r>
              <w:t>Trifft nicht zu</w:t>
            </w:r>
          </w:p>
        </w:tc>
        <w:tc>
          <w:tcPr>
            <w:tcW w:w="1007" w:type="pct"/>
            <w:tcBorders>
              <w:left w:val="single" w:sz="4" w:space="0" w:color="auto"/>
              <w:bottom w:val="single" w:sz="4" w:space="0" w:color="auto"/>
            </w:tcBorders>
          </w:tcPr>
          <w:p w:rsidR="00850601" w:rsidRDefault="00850601" w:rsidP="000379F0">
            <w:r>
              <w:t>Quelle</w:t>
            </w:r>
          </w:p>
        </w:tc>
        <w:tc>
          <w:tcPr>
            <w:tcW w:w="1007" w:type="pct"/>
            <w:tcBorders>
              <w:left w:val="single" w:sz="4" w:space="0" w:color="auto"/>
              <w:bottom w:val="single" w:sz="4" w:space="0" w:color="auto"/>
            </w:tcBorders>
          </w:tcPr>
          <w:p w:rsidR="00850601" w:rsidRDefault="00850601" w:rsidP="000379F0">
            <w:r>
              <w:t>Bemerkungen</w:t>
            </w:r>
          </w:p>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vMerge w:val="restart"/>
          </w:tcPr>
          <w:p w:rsidR="00850601" w:rsidRDefault="00850601" w:rsidP="00387D1D">
            <w:r>
              <w:t>Ang</w:t>
            </w:r>
            <w:r>
              <w:t>e</w:t>
            </w:r>
            <w:r>
              <w:t>bot/Nachfrage</w:t>
            </w:r>
          </w:p>
        </w:tc>
        <w:tc>
          <w:tcPr>
            <w:tcW w:w="1016" w:type="pct"/>
          </w:tcPr>
          <w:p w:rsidR="00850601" w:rsidRDefault="00850601" w:rsidP="003B6CB4">
            <w:r>
              <w:t>Das Verhältnis der Nachfr</w:t>
            </w:r>
            <w:r>
              <w:t>a</w:t>
            </w:r>
            <w:r>
              <w:t>ge und dem Angebot an Lehrstellen ist in den letzten Jahren konstant geblieben.</w:t>
            </w:r>
          </w:p>
        </w:tc>
        <w:sdt>
          <w:sdtPr>
            <w:id w:val="-181283998"/>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1344244200"/>
            <w14:checkbox>
              <w14:checked w14:val="0"/>
              <w14:checkedState w14:val="2612" w14:font="MS Gothic"/>
              <w14:uncheckedState w14:val="2610" w14:font="MS Gothic"/>
            </w14:checkbox>
          </w:sdtPr>
          <w:sdtEndPr/>
          <w:sdtContent>
            <w:tc>
              <w:tcPr>
                <w:tcW w:w="343" w:type="pct"/>
              </w:tcPr>
              <w:p w:rsidR="00850601" w:rsidRDefault="00850601" w:rsidP="000379F0">
                <w:pPr>
                  <w:jc w:val="center"/>
                </w:pPr>
                <w:r>
                  <w:rPr>
                    <w:rFonts w:ascii="MS Gothic" w:eastAsia="MS Gothic" w:hAnsi="MS Gothic" w:hint="eastAsia"/>
                  </w:rPr>
                  <w:t>☐</w:t>
                </w:r>
              </w:p>
            </w:tc>
          </w:sdtContent>
        </w:sdt>
        <w:sdt>
          <w:sdtPr>
            <w:id w:val="-995648615"/>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1726445650"/>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79F0">
                <w:pPr>
                  <w:jc w:val="center"/>
                </w:pPr>
                <w:r>
                  <w:rPr>
                    <w:rFonts w:ascii="MS Gothic" w:eastAsia="MS Gothic" w:hAnsi="MS Gothic" w:hint="eastAsia"/>
                  </w:rPr>
                  <w:t>☐</w:t>
                </w:r>
              </w:p>
            </w:tc>
          </w:sdtContent>
        </w:sdt>
        <w:tc>
          <w:tcPr>
            <w:tcW w:w="1007" w:type="pct"/>
            <w:vMerge w:val="restart"/>
            <w:tcBorders>
              <w:left w:val="single" w:sz="4" w:space="0" w:color="auto"/>
            </w:tcBorders>
          </w:tcPr>
          <w:p w:rsidR="00850601" w:rsidRDefault="00850601" w:rsidP="003B6CB4">
            <w:r>
              <w:t>Lehrstellenbarometer</w:t>
            </w:r>
          </w:p>
          <w:p w:rsidR="00C00BE5" w:rsidRPr="00850601" w:rsidRDefault="00C00BE5" w:rsidP="00C00BE5">
            <w:pPr>
              <w:rPr>
                <w:color w:val="0075A1" w:themeColor="hyperlink"/>
                <w:u w:val="single"/>
              </w:rPr>
            </w:pPr>
            <w:r>
              <w:rPr>
                <w:color w:val="0075A1" w:themeColor="hyperlink"/>
                <w:u w:val="single"/>
              </w:rPr>
              <w:fldChar w:fldCharType="begin"/>
            </w:r>
            <w:r>
              <w:rPr>
                <w:color w:val="0075A1" w:themeColor="hyperlink"/>
                <w:u w:val="single"/>
              </w:rPr>
              <w:instrText xml:space="preserve"> HYPERLINK "</w:instrText>
            </w:r>
            <w:r w:rsidRPr="00C00BE5">
              <w:rPr>
                <w:color w:val="0075A1" w:themeColor="hyperlink"/>
                <w:u w:val="single"/>
              </w:rPr>
              <w:instrText>https://www.sbfi.admin.ch/sbfi/de/home/bildung/berufliche-grundbi</w:instrText>
            </w:r>
            <w:r w:rsidRPr="00C00BE5">
              <w:rPr>
                <w:color w:val="0075A1" w:themeColor="hyperlink"/>
                <w:u w:val="single"/>
              </w:rPr>
              <w:instrText>l</w:instrText>
            </w:r>
            <w:r w:rsidRPr="00C00BE5">
              <w:rPr>
                <w:color w:val="0075A1" w:themeColor="hyperlink"/>
                <w:u w:val="single"/>
              </w:rPr>
              <w:instrText>dung/lehrstellenbarometer.html</w:instrText>
            </w:r>
            <w:r>
              <w:rPr>
                <w:color w:val="0075A1" w:themeColor="hyperlink"/>
                <w:u w:val="single"/>
              </w:rPr>
              <w:instrText xml:space="preserve">" </w:instrText>
            </w:r>
            <w:r>
              <w:rPr>
                <w:color w:val="0075A1" w:themeColor="hyperlink"/>
                <w:u w:val="single"/>
              </w:rPr>
              <w:fldChar w:fldCharType="separate"/>
            </w:r>
            <w:r w:rsidRPr="00E224BF">
              <w:rPr>
                <w:rStyle w:val="Hyperlink"/>
              </w:rPr>
              <w:t>https://www.sbfi.admin.ch/sbfi/de/h</w:t>
            </w:r>
            <w:r w:rsidRPr="00E224BF">
              <w:rPr>
                <w:rStyle w:val="Hyperlink"/>
              </w:rPr>
              <w:t>o</w:t>
            </w:r>
            <w:r w:rsidRPr="00E224BF">
              <w:rPr>
                <w:rStyle w:val="Hyperlink"/>
              </w:rPr>
              <w:t>me/</w:t>
            </w:r>
            <w:r w:rsidRPr="00E224BF">
              <w:rPr>
                <w:rStyle w:val="Hyperlink"/>
              </w:rPr>
              <w:t>b</w:t>
            </w:r>
            <w:r w:rsidRPr="00E224BF">
              <w:rPr>
                <w:rStyle w:val="Hyperlink"/>
              </w:rPr>
              <w:t>ildung/berufliche-grundbi</w:t>
            </w:r>
            <w:r w:rsidRPr="00E224BF">
              <w:rPr>
                <w:rStyle w:val="Hyperlink"/>
              </w:rPr>
              <w:t>l</w:t>
            </w:r>
            <w:r w:rsidRPr="00E224BF">
              <w:rPr>
                <w:rStyle w:val="Hyperlink"/>
              </w:rPr>
              <w:t>dung/lehrstellenbarometer.html</w:t>
            </w:r>
            <w:r>
              <w:rPr>
                <w:color w:val="0075A1" w:themeColor="hyperlink"/>
                <w:u w:val="single"/>
              </w:rPr>
              <w:fldChar w:fldCharType="end"/>
            </w:r>
          </w:p>
        </w:tc>
        <w:tc>
          <w:tcPr>
            <w:tcW w:w="1007" w:type="pct"/>
            <w:tcBorders>
              <w:left w:val="single" w:sz="4" w:space="0" w:color="auto"/>
            </w:tcBorders>
          </w:tcPr>
          <w:p w:rsidR="00850601" w:rsidRDefault="00850601" w:rsidP="00850601">
            <w:r>
              <w:t>Falls „trifft eher nicht zu“ oder „trifft nicht zu“ ang</w:t>
            </w:r>
            <w:r>
              <w:t>e</w:t>
            </w:r>
            <w:r>
              <w:t xml:space="preserve">kreuzt wurde: </w:t>
            </w:r>
          </w:p>
          <w:p w:rsidR="00850601" w:rsidRPr="00E465F9" w:rsidRDefault="00850601" w:rsidP="00850601">
            <w:r>
              <w:t>Die Nachfrage ist heute</w:t>
            </w:r>
          </w:p>
          <w:p w:rsidR="00850601" w:rsidRDefault="00C00BE5" w:rsidP="00850601">
            <w:pPr>
              <w:tabs>
                <w:tab w:val="left" w:pos="0"/>
              </w:tabs>
            </w:pPr>
            <w:sdt>
              <w:sdtPr>
                <w:rPr>
                  <w:rFonts w:ascii="MS Gothic" w:eastAsia="MS Gothic" w:hAnsi="MS Gothic"/>
                </w:rPr>
                <w:id w:val="1363629844"/>
                <w14:checkbox>
                  <w14:checked w14:val="0"/>
                  <w14:checkedState w14:val="2612" w14:font="MS Gothic"/>
                  <w14:uncheckedState w14:val="2610" w14:font="MS Gothic"/>
                </w14:checkbox>
              </w:sdtPr>
              <w:sdtEndPr/>
              <w:sdtContent>
                <w:r w:rsidR="00850601">
                  <w:rPr>
                    <w:rFonts w:ascii="MS Gothic" w:eastAsia="MS Gothic" w:hAnsi="MS Gothic" w:hint="eastAsia"/>
                  </w:rPr>
                  <w:t>☐</w:t>
                </w:r>
              </w:sdtContent>
            </w:sdt>
            <w:r w:rsidR="00850601">
              <w:t xml:space="preserve"> kleiner als das Angebot.</w:t>
            </w:r>
          </w:p>
          <w:p w:rsidR="00850601" w:rsidRDefault="00C00BE5" w:rsidP="00850601">
            <w:sdt>
              <w:sdtPr>
                <w:rPr>
                  <w:rFonts w:ascii="MS Gothic" w:eastAsia="MS Gothic" w:hAnsi="MS Gothic"/>
                </w:rPr>
                <w:id w:val="-133099614"/>
                <w14:checkbox>
                  <w14:checked w14:val="0"/>
                  <w14:checkedState w14:val="2612" w14:font="MS Gothic"/>
                  <w14:uncheckedState w14:val="2610" w14:font="MS Gothic"/>
                </w14:checkbox>
              </w:sdtPr>
              <w:sdtEndPr/>
              <w:sdtContent>
                <w:r w:rsidR="00850601">
                  <w:rPr>
                    <w:rFonts w:ascii="MS Gothic" w:eastAsia="MS Gothic" w:hAnsi="MS Gothic" w:hint="eastAsia"/>
                  </w:rPr>
                  <w:t>☐</w:t>
                </w:r>
              </w:sdtContent>
            </w:sdt>
            <w:r w:rsidR="00850601">
              <w:t xml:space="preserve"> grösser als das Angebot.</w:t>
            </w:r>
          </w:p>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B6CB4">
            <w:r>
              <w:t>Das Verhältnis der Nachfr</w:t>
            </w:r>
            <w:r>
              <w:t>a</w:t>
            </w:r>
            <w:r>
              <w:t>ge und dem Angebot an Lehrstellen ist ähnlich wie in verwandten Berufen.</w:t>
            </w:r>
          </w:p>
        </w:tc>
        <w:sdt>
          <w:sdtPr>
            <w:id w:val="-1979217918"/>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592821524"/>
            <w14:checkbox>
              <w14:checked w14:val="0"/>
              <w14:checkedState w14:val="2612" w14:font="MS Gothic"/>
              <w14:uncheckedState w14:val="2610" w14:font="MS Gothic"/>
            </w14:checkbox>
          </w:sdtPr>
          <w:sdtEndPr/>
          <w:sdtContent>
            <w:tc>
              <w:tcPr>
                <w:tcW w:w="343" w:type="pct"/>
              </w:tcPr>
              <w:p w:rsidR="00850601" w:rsidRDefault="00850601" w:rsidP="000379F0">
                <w:pPr>
                  <w:jc w:val="center"/>
                </w:pPr>
                <w:r>
                  <w:rPr>
                    <w:rFonts w:ascii="MS Gothic" w:eastAsia="MS Gothic" w:hAnsi="MS Gothic" w:hint="eastAsia"/>
                  </w:rPr>
                  <w:t>☐</w:t>
                </w:r>
              </w:p>
            </w:tc>
          </w:sdtContent>
        </w:sdt>
        <w:sdt>
          <w:sdtPr>
            <w:id w:val="300816312"/>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1008875808"/>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79F0">
                <w:pPr>
                  <w:jc w:val="center"/>
                </w:pPr>
                <w:r>
                  <w:rPr>
                    <w:rFonts w:ascii="MS Gothic" w:eastAsia="MS Gothic" w:hAnsi="MS Gothic" w:hint="eastAsia"/>
                  </w:rPr>
                  <w:t>☐</w:t>
                </w:r>
              </w:p>
            </w:tc>
          </w:sdtContent>
        </w:sdt>
        <w:tc>
          <w:tcPr>
            <w:tcW w:w="1007" w:type="pct"/>
            <w:vMerge/>
            <w:tcBorders>
              <w:left w:val="single" w:sz="4" w:space="0" w:color="auto"/>
            </w:tcBorders>
          </w:tcPr>
          <w:p w:rsidR="00850601" w:rsidRPr="000175DA" w:rsidRDefault="00850601" w:rsidP="000379F0">
            <w:pPr>
              <w:rPr>
                <w:rFonts w:ascii="Arial" w:hAnsi="Arial" w:cs="Arial"/>
                <w:color w:val="0000FF"/>
                <w:u w:val="single"/>
              </w:rPr>
            </w:pPr>
          </w:p>
        </w:tc>
        <w:tc>
          <w:tcPr>
            <w:tcW w:w="1007" w:type="pct"/>
            <w:tcBorders>
              <w:left w:val="single" w:sz="4" w:space="0" w:color="auto"/>
            </w:tcBorders>
          </w:tcPr>
          <w:p w:rsidR="00850601" w:rsidRDefault="00850601" w:rsidP="00850601">
            <w:r>
              <w:t>Falls „trifft eher nicht zu“ oder „trifft nicht zu“ ang</w:t>
            </w:r>
            <w:r>
              <w:t>e</w:t>
            </w:r>
            <w:r>
              <w:t xml:space="preserve">kreuzt wurde: </w:t>
            </w:r>
          </w:p>
          <w:p w:rsidR="00850601" w:rsidRPr="00E465F9" w:rsidRDefault="00850601" w:rsidP="00850601">
            <w:r>
              <w:t>Die Nachfrage ist im Ve</w:t>
            </w:r>
            <w:r>
              <w:t>r</w:t>
            </w:r>
            <w:r>
              <w:t>gleich zu verwandten Ber</w:t>
            </w:r>
            <w:r>
              <w:t>u</w:t>
            </w:r>
            <w:r>
              <w:t>fen</w:t>
            </w:r>
          </w:p>
          <w:p w:rsidR="00850601" w:rsidRDefault="00C00BE5" w:rsidP="00850601">
            <w:pPr>
              <w:tabs>
                <w:tab w:val="left" w:pos="0"/>
              </w:tabs>
            </w:pPr>
            <w:sdt>
              <w:sdtPr>
                <w:rPr>
                  <w:rFonts w:ascii="MS Gothic" w:eastAsia="MS Gothic" w:hAnsi="MS Gothic"/>
                </w:rPr>
                <w:id w:val="1253234244"/>
                <w14:checkbox>
                  <w14:checked w14:val="0"/>
                  <w14:checkedState w14:val="2612" w14:font="MS Gothic"/>
                  <w14:uncheckedState w14:val="2610" w14:font="MS Gothic"/>
                </w14:checkbox>
              </w:sdtPr>
              <w:sdtEndPr/>
              <w:sdtContent>
                <w:r w:rsidR="00850601">
                  <w:rPr>
                    <w:rFonts w:ascii="MS Gothic" w:eastAsia="MS Gothic" w:hAnsi="MS Gothic" w:hint="eastAsia"/>
                  </w:rPr>
                  <w:t>☐</w:t>
                </w:r>
              </w:sdtContent>
            </w:sdt>
            <w:r w:rsidR="00850601">
              <w:t xml:space="preserve"> kleiner als das Angebot.</w:t>
            </w:r>
          </w:p>
          <w:p w:rsidR="00850601" w:rsidRPr="000175DA" w:rsidRDefault="00C00BE5" w:rsidP="00850601">
            <w:pPr>
              <w:rPr>
                <w:rFonts w:ascii="Arial" w:hAnsi="Arial" w:cs="Arial"/>
                <w:color w:val="0000FF"/>
                <w:u w:val="single"/>
              </w:rPr>
            </w:pPr>
            <w:sdt>
              <w:sdtPr>
                <w:rPr>
                  <w:rFonts w:ascii="MS Gothic" w:eastAsia="MS Gothic" w:hAnsi="MS Gothic"/>
                </w:rPr>
                <w:id w:val="1404103022"/>
                <w14:checkbox>
                  <w14:checked w14:val="0"/>
                  <w14:checkedState w14:val="2612" w14:font="MS Gothic"/>
                  <w14:uncheckedState w14:val="2610" w14:font="MS Gothic"/>
                </w14:checkbox>
              </w:sdtPr>
              <w:sdtEndPr/>
              <w:sdtContent>
                <w:r w:rsidR="00850601">
                  <w:rPr>
                    <w:rFonts w:ascii="MS Gothic" w:eastAsia="MS Gothic" w:hAnsi="MS Gothic" w:hint="eastAsia"/>
                  </w:rPr>
                  <w:t>☐</w:t>
                </w:r>
              </w:sdtContent>
            </w:sdt>
            <w:r w:rsidR="00850601">
              <w:t xml:space="preserve"> grösser als das Angebot.</w:t>
            </w:r>
          </w:p>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vMerge w:val="restart"/>
          </w:tcPr>
          <w:p w:rsidR="00850601" w:rsidRDefault="00850601" w:rsidP="00387D1D">
            <w:r>
              <w:t>Neueintritte</w:t>
            </w:r>
          </w:p>
        </w:tc>
        <w:tc>
          <w:tcPr>
            <w:tcW w:w="1016" w:type="pct"/>
          </w:tcPr>
          <w:p w:rsidR="00850601" w:rsidRDefault="00850601" w:rsidP="003B6CB4">
            <w:r>
              <w:t>Die Anzahl der Neueintritte in diese EFZ-Lehre ist in den letzten Jahren konstant g</w:t>
            </w:r>
            <w:r>
              <w:t>e</w:t>
            </w:r>
            <w:r>
              <w:t>blieben oder angestiegen.</w:t>
            </w:r>
          </w:p>
        </w:tc>
        <w:sdt>
          <w:sdtPr>
            <w:id w:val="-596939095"/>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1479220215"/>
            <w14:checkbox>
              <w14:checked w14:val="0"/>
              <w14:checkedState w14:val="2612" w14:font="MS Gothic"/>
              <w14:uncheckedState w14:val="2610" w14:font="MS Gothic"/>
            </w14:checkbox>
          </w:sdtPr>
          <w:sdtEndPr/>
          <w:sdtContent>
            <w:tc>
              <w:tcPr>
                <w:tcW w:w="343" w:type="pct"/>
              </w:tcPr>
              <w:p w:rsidR="00850601" w:rsidRDefault="00850601" w:rsidP="000379F0">
                <w:pPr>
                  <w:jc w:val="center"/>
                </w:pPr>
                <w:r>
                  <w:rPr>
                    <w:rFonts w:ascii="MS Gothic" w:eastAsia="MS Gothic" w:hAnsi="MS Gothic" w:hint="eastAsia"/>
                  </w:rPr>
                  <w:t>☐</w:t>
                </w:r>
              </w:p>
            </w:tc>
          </w:sdtContent>
        </w:sdt>
        <w:sdt>
          <w:sdtPr>
            <w:id w:val="-1959630285"/>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1947760194"/>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79F0">
                <w:pPr>
                  <w:jc w:val="center"/>
                </w:pPr>
                <w:r>
                  <w:rPr>
                    <w:rFonts w:ascii="MS Gothic" w:eastAsia="MS Gothic" w:hAnsi="MS Gothic" w:hint="eastAsia"/>
                  </w:rPr>
                  <w:t>☐</w:t>
                </w:r>
              </w:p>
            </w:tc>
          </w:sdtContent>
        </w:sdt>
        <w:tc>
          <w:tcPr>
            <w:tcW w:w="1007" w:type="pct"/>
            <w:vMerge w:val="restart"/>
            <w:tcBorders>
              <w:left w:val="single" w:sz="4" w:space="0" w:color="auto"/>
            </w:tcBorders>
          </w:tcPr>
          <w:p w:rsidR="00850601" w:rsidRDefault="00850601" w:rsidP="003B6CB4">
            <w:r>
              <w:t>Bundesamt für Statistik</w:t>
            </w:r>
          </w:p>
          <w:p w:rsidR="00850601" w:rsidRPr="000175DA" w:rsidRDefault="00C00BE5" w:rsidP="003B6CB4">
            <w:pPr>
              <w:rPr>
                <w:rFonts w:ascii="Arial" w:hAnsi="Arial" w:cs="Arial"/>
                <w:color w:val="0000FF"/>
                <w:u w:val="single"/>
              </w:rPr>
            </w:pPr>
            <w:hyperlink r:id="rId17" w:history="1">
              <w:r w:rsidRPr="00E224BF">
                <w:rPr>
                  <w:rStyle w:val="Hyperlink"/>
                  <w:rFonts w:ascii="Arial" w:hAnsi="Arial" w:cs="Arial"/>
                </w:rPr>
                <w:t>http://ww</w:t>
              </w:r>
              <w:r w:rsidRPr="00E224BF">
                <w:rPr>
                  <w:rStyle w:val="Hyperlink"/>
                  <w:rFonts w:ascii="Arial" w:hAnsi="Arial" w:cs="Arial"/>
                </w:rPr>
                <w:t>w</w:t>
              </w:r>
              <w:r w:rsidRPr="00E224BF">
                <w:rPr>
                  <w:rStyle w:val="Hyperlink"/>
                  <w:rFonts w:ascii="Arial" w:hAnsi="Arial" w:cs="Arial"/>
                </w:rPr>
                <w:t>.bfs.admin.ch/bfs/po</w:t>
              </w:r>
              <w:r w:rsidRPr="00E224BF">
                <w:rPr>
                  <w:rStyle w:val="Hyperlink"/>
                  <w:rFonts w:ascii="Arial" w:hAnsi="Arial" w:cs="Arial"/>
                </w:rPr>
                <w:t>r</w:t>
              </w:r>
              <w:r w:rsidRPr="00E224BF">
                <w:rPr>
                  <w:rStyle w:val="Hyperlink"/>
                  <w:rFonts w:ascii="Arial" w:hAnsi="Arial" w:cs="Arial"/>
                </w:rPr>
                <w:t>tal/de/in</w:t>
              </w:r>
              <w:r w:rsidRPr="00E224BF">
                <w:rPr>
                  <w:rStyle w:val="Hyperlink"/>
                  <w:rFonts w:ascii="Arial" w:hAnsi="Arial" w:cs="Arial"/>
                </w:rPr>
                <w:t>d</w:t>
              </w:r>
              <w:r w:rsidRPr="00E224BF">
                <w:rPr>
                  <w:rStyle w:val="Hyperlink"/>
                  <w:rFonts w:ascii="Arial" w:hAnsi="Arial" w:cs="Arial"/>
                </w:rPr>
                <w:t>ex/themen/15/02/data/blank/08.html</w:t>
              </w:r>
            </w:hyperlink>
          </w:p>
        </w:tc>
        <w:tc>
          <w:tcPr>
            <w:tcW w:w="1007" w:type="pct"/>
            <w:tcBorders>
              <w:left w:val="single" w:sz="4" w:space="0" w:color="auto"/>
            </w:tcBorders>
          </w:tcPr>
          <w:p w:rsidR="00850601" w:rsidRDefault="00850601" w:rsidP="003B6CB4"/>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B6CB4">
            <w:r>
              <w:t>Die Anzahl der Neueintritte in diese EFZ-Lehre ist im Vergleich zu ähnlichen Ber</w:t>
            </w:r>
            <w:r>
              <w:t>u</w:t>
            </w:r>
            <w:r>
              <w:t>fen gleich oder höher.</w:t>
            </w:r>
          </w:p>
        </w:tc>
        <w:sdt>
          <w:sdtPr>
            <w:id w:val="1807361243"/>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944810304"/>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1453896552"/>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272324024"/>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vMerge/>
            <w:tcBorders>
              <w:left w:val="single" w:sz="4" w:space="0" w:color="auto"/>
            </w:tcBorders>
          </w:tcPr>
          <w:p w:rsidR="00850601" w:rsidRPr="000175DA" w:rsidRDefault="00850601" w:rsidP="000379F0">
            <w:pPr>
              <w:rPr>
                <w:rFonts w:ascii="Arial" w:hAnsi="Arial" w:cs="Arial"/>
                <w:color w:val="0000FF"/>
                <w:u w:val="single"/>
              </w:rPr>
            </w:pPr>
          </w:p>
        </w:tc>
        <w:tc>
          <w:tcPr>
            <w:tcW w:w="1007" w:type="pct"/>
            <w:tcBorders>
              <w:left w:val="single" w:sz="4" w:space="0" w:color="auto"/>
            </w:tcBorders>
          </w:tcPr>
          <w:p w:rsidR="00850601" w:rsidRPr="000175DA" w:rsidRDefault="00850601" w:rsidP="000379F0">
            <w:pPr>
              <w:rPr>
                <w:rFonts w:ascii="Arial" w:hAnsi="Arial" w:cs="Arial"/>
                <w:color w:val="0000FF"/>
                <w:u w:val="single"/>
              </w:rPr>
            </w:pPr>
          </w:p>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tcPr>
          <w:p w:rsidR="00850601" w:rsidRDefault="00850601" w:rsidP="003B6CB4">
            <w:r>
              <w:t>Kosten-Nutzen-Verhältnis</w:t>
            </w:r>
          </w:p>
        </w:tc>
        <w:tc>
          <w:tcPr>
            <w:tcW w:w="1016" w:type="pct"/>
          </w:tcPr>
          <w:p w:rsidR="00850601" w:rsidRPr="00454A3C" w:rsidRDefault="00850601" w:rsidP="003B6CB4">
            <w:r>
              <w:t>Der Nutzen für die Ausbi</w:t>
            </w:r>
            <w:r>
              <w:t>l</w:t>
            </w:r>
            <w:r>
              <w:t xml:space="preserve">dung einer/eines Lernenden übersteigt die Kosten. </w:t>
            </w:r>
          </w:p>
        </w:tc>
        <w:sdt>
          <w:sdtPr>
            <w:id w:val="-1055082081"/>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591577733"/>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686794054"/>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086148349"/>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tcBorders>
              <w:left w:val="single" w:sz="4" w:space="0" w:color="auto"/>
            </w:tcBorders>
          </w:tcPr>
          <w:p w:rsidR="00850601" w:rsidRPr="00522377" w:rsidRDefault="00850601" w:rsidP="009121C7">
            <w:pPr>
              <w:rPr>
                <w:vertAlign w:val="superscript"/>
              </w:rPr>
            </w:pPr>
            <w:r>
              <w:t>Uni Bern</w:t>
            </w:r>
            <w:r>
              <w:rPr>
                <w:rStyle w:val="Funotenzeichen"/>
              </w:rPr>
              <w:footnoteReference w:id="5"/>
            </w:r>
            <w:r>
              <w:t xml:space="preserve">, </w:t>
            </w:r>
            <w:r w:rsidR="009121C7">
              <w:t>EHB</w:t>
            </w:r>
            <w:r w:rsidR="009121C7">
              <w:rPr>
                <w:vertAlign w:val="superscript"/>
              </w:rPr>
              <w:t>5</w:t>
            </w:r>
          </w:p>
        </w:tc>
        <w:tc>
          <w:tcPr>
            <w:tcW w:w="1007" w:type="pct"/>
            <w:tcBorders>
              <w:left w:val="single" w:sz="4" w:space="0" w:color="auto"/>
            </w:tcBorders>
          </w:tcPr>
          <w:p w:rsidR="00850601" w:rsidRDefault="00850601" w:rsidP="00522377"/>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vMerge w:val="restart"/>
          </w:tcPr>
          <w:p w:rsidR="00850601" w:rsidRDefault="00850601" w:rsidP="00387D1D">
            <w:r>
              <w:lastRenderedPageBreak/>
              <w:t>Erfolgsquote Qualifikation</w:t>
            </w:r>
            <w:r>
              <w:t>s</w:t>
            </w:r>
            <w:r>
              <w:t>verfahren (inkl. BM 1)</w:t>
            </w:r>
          </w:p>
        </w:tc>
        <w:tc>
          <w:tcPr>
            <w:tcW w:w="1016" w:type="pct"/>
          </w:tcPr>
          <w:p w:rsidR="00850601" w:rsidRDefault="00850601" w:rsidP="003B6CB4">
            <w:r>
              <w:t>Die Erfolgsquote im Qualif</w:t>
            </w:r>
            <w:r>
              <w:t>i</w:t>
            </w:r>
            <w:r>
              <w:t>kationsverfahren des EFZ ist in den letzten Jahren ko</w:t>
            </w:r>
            <w:r>
              <w:t>n</w:t>
            </w:r>
            <w:r>
              <w:t>stant geblieben oder ang</w:t>
            </w:r>
            <w:r>
              <w:t>e</w:t>
            </w:r>
            <w:r>
              <w:t>stiegen.</w:t>
            </w:r>
          </w:p>
        </w:tc>
        <w:sdt>
          <w:sdtPr>
            <w:id w:val="1497531657"/>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50057008"/>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982811761"/>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103772996"/>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vMerge w:val="restart"/>
            <w:tcBorders>
              <w:left w:val="single" w:sz="4" w:space="0" w:color="auto"/>
            </w:tcBorders>
          </w:tcPr>
          <w:p w:rsidR="00850601" w:rsidRDefault="00850601" w:rsidP="003B6CB4">
            <w:r>
              <w:t>Bundesamt für Statistik</w:t>
            </w:r>
          </w:p>
          <w:p w:rsidR="00850601" w:rsidRPr="000175DA" w:rsidRDefault="00C00BE5" w:rsidP="003B6CB4">
            <w:pPr>
              <w:rPr>
                <w:rFonts w:ascii="Arial" w:hAnsi="Arial" w:cs="Arial"/>
                <w:color w:val="0000FF"/>
                <w:u w:val="single"/>
              </w:rPr>
            </w:pPr>
            <w:hyperlink r:id="rId18" w:history="1">
              <w:r w:rsidR="00850601" w:rsidRPr="0081681C">
                <w:rPr>
                  <w:rStyle w:val="Hyperlink"/>
                  <w:rFonts w:ascii="Arial" w:hAnsi="Arial" w:cs="Arial"/>
                </w:rPr>
                <w:t>http://www.bfs.admin.ch/bfs/po</w:t>
              </w:r>
              <w:r w:rsidR="00850601" w:rsidRPr="0081681C">
                <w:rPr>
                  <w:rStyle w:val="Hyperlink"/>
                  <w:rFonts w:ascii="Arial" w:hAnsi="Arial" w:cs="Arial"/>
                </w:rPr>
                <w:t>r</w:t>
              </w:r>
              <w:r w:rsidR="00850601" w:rsidRPr="0081681C">
                <w:rPr>
                  <w:rStyle w:val="Hyperlink"/>
                  <w:rFonts w:ascii="Arial" w:hAnsi="Arial" w:cs="Arial"/>
                </w:rPr>
                <w:t>tal/de/index/themen/15/02/data/blank/08.h</w:t>
              </w:r>
              <w:r w:rsidR="00850601" w:rsidRPr="0081681C">
                <w:rPr>
                  <w:rStyle w:val="Hyperlink"/>
                  <w:rFonts w:ascii="Arial" w:hAnsi="Arial" w:cs="Arial"/>
                </w:rPr>
                <w:t>t</w:t>
              </w:r>
              <w:r w:rsidR="00850601" w:rsidRPr="0081681C">
                <w:rPr>
                  <w:rStyle w:val="Hyperlink"/>
                  <w:rFonts w:ascii="Arial" w:hAnsi="Arial" w:cs="Arial"/>
                </w:rPr>
                <w:t>ml</w:t>
              </w:r>
            </w:hyperlink>
          </w:p>
        </w:tc>
        <w:tc>
          <w:tcPr>
            <w:tcW w:w="1007" w:type="pct"/>
            <w:tcBorders>
              <w:left w:val="single" w:sz="4" w:space="0" w:color="auto"/>
            </w:tcBorders>
          </w:tcPr>
          <w:p w:rsidR="00850601" w:rsidRDefault="00850601" w:rsidP="003B6CB4"/>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B6CB4">
            <w:r>
              <w:t>Die Erfolgsquote im Qualif</w:t>
            </w:r>
            <w:r>
              <w:t>i</w:t>
            </w:r>
            <w:r>
              <w:t>kationsverfahren des EFZ ist ähnlich wie in verwandten Berufen oder höher.</w:t>
            </w:r>
          </w:p>
        </w:tc>
        <w:sdt>
          <w:sdtPr>
            <w:id w:val="-107124246"/>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810779148"/>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99382169"/>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477034742"/>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vMerge/>
            <w:tcBorders>
              <w:left w:val="single" w:sz="4" w:space="0" w:color="auto"/>
            </w:tcBorders>
          </w:tcPr>
          <w:p w:rsidR="00850601" w:rsidRPr="000175DA" w:rsidRDefault="00850601" w:rsidP="000379F0">
            <w:pPr>
              <w:rPr>
                <w:rFonts w:ascii="Arial" w:hAnsi="Arial" w:cs="Arial"/>
                <w:color w:val="0000FF"/>
                <w:u w:val="single"/>
              </w:rPr>
            </w:pPr>
          </w:p>
        </w:tc>
        <w:tc>
          <w:tcPr>
            <w:tcW w:w="1007" w:type="pct"/>
            <w:tcBorders>
              <w:left w:val="single" w:sz="4" w:space="0" w:color="auto"/>
            </w:tcBorders>
          </w:tcPr>
          <w:p w:rsidR="00850601" w:rsidRPr="000175DA" w:rsidRDefault="00850601" w:rsidP="000379F0">
            <w:pPr>
              <w:rPr>
                <w:rFonts w:ascii="Arial" w:hAnsi="Arial" w:cs="Arial"/>
                <w:color w:val="0000FF"/>
                <w:u w:val="single"/>
              </w:rPr>
            </w:pPr>
          </w:p>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B6CB4">
            <w:r>
              <w:t>Die Erfolgsquote im Qualif</w:t>
            </w:r>
            <w:r>
              <w:t>i</w:t>
            </w:r>
            <w:r>
              <w:t>kationsverfahren der BM 1 ist in den letzten Jahren konstant geblieben oder angestiegen.</w:t>
            </w:r>
          </w:p>
        </w:tc>
        <w:sdt>
          <w:sdtPr>
            <w:id w:val="-1654677519"/>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300494102"/>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2066488515"/>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73174413"/>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vMerge/>
            <w:tcBorders>
              <w:left w:val="single" w:sz="4" w:space="0" w:color="auto"/>
            </w:tcBorders>
          </w:tcPr>
          <w:p w:rsidR="00850601" w:rsidRPr="000175DA" w:rsidRDefault="00850601" w:rsidP="000379F0">
            <w:pPr>
              <w:rPr>
                <w:rFonts w:ascii="Arial" w:hAnsi="Arial" w:cs="Arial"/>
                <w:color w:val="0000FF"/>
                <w:u w:val="single"/>
              </w:rPr>
            </w:pPr>
          </w:p>
        </w:tc>
        <w:tc>
          <w:tcPr>
            <w:tcW w:w="1007" w:type="pct"/>
            <w:tcBorders>
              <w:left w:val="single" w:sz="4" w:space="0" w:color="auto"/>
            </w:tcBorders>
          </w:tcPr>
          <w:p w:rsidR="00850601" w:rsidRPr="000175DA" w:rsidRDefault="00850601" w:rsidP="000379F0">
            <w:pPr>
              <w:rPr>
                <w:rFonts w:ascii="Arial" w:hAnsi="Arial" w:cs="Arial"/>
                <w:color w:val="0000FF"/>
                <w:u w:val="single"/>
              </w:rPr>
            </w:pPr>
          </w:p>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B6CB4">
            <w:r>
              <w:t>Die Erfolgsquote im Qualif</w:t>
            </w:r>
            <w:r>
              <w:t>i</w:t>
            </w:r>
            <w:r>
              <w:t>kationsverfahren der BM 1 ist ähnlich wie in verwandten Berufen oder höher.</w:t>
            </w:r>
          </w:p>
        </w:tc>
        <w:sdt>
          <w:sdtPr>
            <w:id w:val="1471245636"/>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369190699"/>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682784329"/>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871504237"/>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vMerge/>
            <w:tcBorders>
              <w:left w:val="single" w:sz="4" w:space="0" w:color="auto"/>
            </w:tcBorders>
          </w:tcPr>
          <w:p w:rsidR="00850601" w:rsidRPr="000175DA" w:rsidRDefault="00850601" w:rsidP="000379F0">
            <w:pPr>
              <w:rPr>
                <w:rFonts w:ascii="Arial" w:hAnsi="Arial" w:cs="Arial"/>
                <w:color w:val="0000FF"/>
                <w:u w:val="single"/>
              </w:rPr>
            </w:pPr>
          </w:p>
        </w:tc>
        <w:tc>
          <w:tcPr>
            <w:tcW w:w="1007" w:type="pct"/>
            <w:tcBorders>
              <w:left w:val="single" w:sz="4" w:space="0" w:color="auto"/>
            </w:tcBorders>
          </w:tcPr>
          <w:p w:rsidR="00850601" w:rsidRPr="000175DA" w:rsidRDefault="00850601" w:rsidP="000379F0">
            <w:pPr>
              <w:rPr>
                <w:rFonts w:ascii="Arial" w:hAnsi="Arial" w:cs="Arial"/>
                <w:color w:val="0000FF"/>
                <w:u w:val="single"/>
              </w:rPr>
            </w:pPr>
          </w:p>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vMerge w:val="restart"/>
          </w:tcPr>
          <w:p w:rsidR="00850601" w:rsidRDefault="00850601" w:rsidP="00387D1D">
            <w:r>
              <w:t>Lehrvertragsau</w:t>
            </w:r>
            <w:r>
              <w:t>f</w:t>
            </w:r>
            <w:r>
              <w:t>lösungen</w:t>
            </w:r>
          </w:p>
        </w:tc>
        <w:tc>
          <w:tcPr>
            <w:tcW w:w="1016" w:type="pct"/>
          </w:tcPr>
          <w:p w:rsidR="00850601" w:rsidRDefault="00850601" w:rsidP="00387D1D">
            <w:r>
              <w:t>Die Anzahl der Lehrve</w:t>
            </w:r>
            <w:r>
              <w:t>r</w:t>
            </w:r>
            <w:r>
              <w:t>tragsauflösungen ist in den letzten Jahren konstant g</w:t>
            </w:r>
            <w:r>
              <w:t>e</w:t>
            </w:r>
            <w:r>
              <w:t>blieben oder zurückgega</w:t>
            </w:r>
            <w:r>
              <w:t>n</w:t>
            </w:r>
            <w:r>
              <w:t>gen</w:t>
            </w:r>
          </w:p>
        </w:tc>
        <w:sdt>
          <w:sdtPr>
            <w:id w:val="-84843990"/>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1245920809"/>
            <w14:checkbox>
              <w14:checked w14:val="0"/>
              <w14:checkedState w14:val="2612" w14:font="MS Gothic"/>
              <w14:uncheckedState w14:val="2610" w14:font="MS Gothic"/>
            </w14:checkbox>
          </w:sdtPr>
          <w:sdtEndPr/>
          <w:sdtContent>
            <w:tc>
              <w:tcPr>
                <w:tcW w:w="343" w:type="pct"/>
              </w:tcPr>
              <w:p w:rsidR="00850601" w:rsidRDefault="00850601" w:rsidP="000379F0">
                <w:pPr>
                  <w:jc w:val="center"/>
                </w:pPr>
                <w:r>
                  <w:rPr>
                    <w:rFonts w:ascii="MS Gothic" w:eastAsia="MS Gothic" w:hAnsi="MS Gothic" w:hint="eastAsia"/>
                  </w:rPr>
                  <w:t>☐</w:t>
                </w:r>
              </w:p>
            </w:tc>
          </w:sdtContent>
        </w:sdt>
        <w:sdt>
          <w:sdtPr>
            <w:id w:val="93063277"/>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2132049019"/>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79F0">
                <w:pPr>
                  <w:jc w:val="center"/>
                </w:pPr>
                <w:r>
                  <w:rPr>
                    <w:rFonts w:ascii="MS Gothic" w:eastAsia="MS Gothic" w:hAnsi="MS Gothic" w:hint="eastAsia"/>
                  </w:rPr>
                  <w:t>☐</w:t>
                </w:r>
              </w:p>
            </w:tc>
          </w:sdtContent>
        </w:sdt>
        <w:tc>
          <w:tcPr>
            <w:tcW w:w="1007" w:type="pct"/>
            <w:vMerge w:val="restart"/>
            <w:tcBorders>
              <w:left w:val="single" w:sz="4" w:space="0" w:color="auto"/>
            </w:tcBorders>
          </w:tcPr>
          <w:p w:rsidR="00850601" w:rsidRPr="00522377" w:rsidRDefault="00850601" w:rsidP="009121C7">
            <w:pPr>
              <w:rPr>
                <w:vertAlign w:val="superscript"/>
              </w:rPr>
            </w:pPr>
            <w:r>
              <w:t xml:space="preserve">Bundesamt für </w:t>
            </w:r>
            <w:r w:rsidR="009121C7">
              <w:t>Statistik</w:t>
            </w:r>
            <w:r w:rsidR="009121C7">
              <w:rPr>
                <w:vertAlign w:val="superscript"/>
              </w:rPr>
              <w:t>5</w:t>
            </w:r>
            <w:r>
              <w:t xml:space="preserve">, </w:t>
            </w:r>
            <w:r w:rsidR="009121C7">
              <w:t>EHB</w:t>
            </w:r>
            <w:r w:rsidR="009121C7">
              <w:rPr>
                <w:vertAlign w:val="superscript"/>
              </w:rPr>
              <w:t>5</w:t>
            </w:r>
          </w:p>
        </w:tc>
        <w:tc>
          <w:tcPr>
            <w:tcW w:w="1007" w:type="pct"/>
            <w:tcBorders>
              <w:left w:val="single" w:sz="4" w:space="0" w:color="auto"/>
            </w:tcBorders>
          </w:tcPr>
          <w:p w:rsidR="00850601" w:rsidRDefault="00850601" w:rsidP="00522377"/>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87D1D">
            <w:r>
              <w:t>Die Anzahl der Lehrve</w:t>
            </w:r>
            <w:r>
              <w:t>r</w:t>
            </w:r>
            <w:r>
              <w:t>tragsauflösungen ist ähnlich wie in verwandten Berufen oder tiefer.</w:t>
            </w:r>
          </w:p>
        </w:tc>
        <w:sdt>
          <w:sdtPr>
            <w:id w:val="-713585039"/>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611212957"/>
            <w14:checkbox>
              <w14:checked w14:val="0"/>
              <w14:checkedState w14:val="2612" w14:font="MS Gothic"/>
              <w14:uncheckedState w14:val="2610" w14:font="MS Gothic"/>
            </w14:checkbox>
          </w:sdtPr>
          <w:sdtEndPr/>
          <w:sdtContent>
            <w:tc>
              <w:tcPr>
                <w:tcW w:w="343" w:type="pct"/>
              </w:tcPr>
              <w:p w:rsidR="00850601" w:rsidRDefault="00850601" w:rsidP="000379F0">
                <w:pPr>
                  <w:jc w:val="center"/>
                </w:pPr>
                <w:r>
                  <w:rPr>
                    <w:rFonts w:ascii="MS Gothic" w:eastAsia="MS Gothic" w:hAnsi="MS Gothic" w:hint="eastAsia"/>
                  </w:rPr>
                  <w:t>☐</w:t>
                </w:r>
              </w:p>
            </w:tc>
          </w:sdtContent>
        </w:sdt>
        <w:sdt>
          <w:sdtPr>
            <w:id w:val="-1252431109"/>
            <w14:checkbox>
              <w14:checked w14:val="0"/>
              <w14:checkedState w14:val="2612" w14:font="MS Gothic"/>
              <w14:uncheckedState w14:val="2610" w14:font="MS Gothic"/>
            </w14:checkbox>
          </w:sdtPr>
          <w:sdtEndPr/>
          <w:sdtContent>
            <w:tc>
              <w:tcPr>
                <w:tcW w:w="342" w:type="pct"/>
              </w:tcPr>
              <w:p w:rsidR="00850601" w:rsidRDefault="00850601" w:rsidP="000379F0">
                <w:pPr>
                  <w:jc w:val="center"/>
                </w:pPr>
                <w:r>
                  <w:rPr>
                    <w:rFonts w:ascii="MS Gothic" w:eastAsia="MS Gothic" w:hAnsi="MS Gothic" w:hint="eastAsia"/>
                  </w:rPr>
                  <w:t>☐</w:t>
                </w:r>
              </w:p>
            </w:tc>
          </w:sdtContent>
        </w:sdt>
        <w:sdt>
          <w:sdtPr>
            <w:id w:val="2083025518"/>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79F0">
                <w:pPr>
                  <w:jc w:val="center"/>
                </w:pPr>
                <w:r>
                  <w:rPr>
                    <w:rFonts w:ascii="MS Gothic" w:eastAsia="MS Gothic" w:hAnsi="MS Gothic" w:hint="eastAsia"/>
                  </w:rPr>
                  <w:t>☐</w:t>
                </w:r>
              </w:p>
            </w:tc>
          </w:sdtContent>
        </w:sdt>
        <w:tc>
          <w:tcPr>
            <w:tcW w:w="1007" w:type="pct"/>
            <w:vMerge/>
            <w:tcBorders>
              <w:left w:val="single" w:sz="4" w:space="0" w:color="auto"/>
            </w:tcBorders>
          </w:tcPr>
          <w:p w:rsidR="00850601" w:rsidRPr="008A50A3" w:rsidRDefault="00850601" w:rsidP="000379F0">
            <w:pPr>
              <w:rPr>
                <w:vertAlign w:val="superscript"/>
              </w:rPr>
            </w:pPr>
          </w:p>
        </w:tc>
        <w:tc>
          <w:tcPr>
            <w:tcW w:w="1007" w:type="pct"/>
            <w:tcBorders>
              <w:left w:val="single" w:sz="4" w:space="0" w:color="auto"/>
            </w:tcBorders>
          </w:tcPr>
          <w:p w:rsidR="00850601" w:rsidRPr="008A50A3" w:rsidRDefault="00850601" w:rsidP="000379F0">
            <w:pPr>
              <w:rPr>
                <w:vertAlign w:val="superscript"/>
              </w:rPr>
            </w:pPr>
          </w:p>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vMerge w:val="restart"/>
          </w:tcPr>
          <w:p w:rsidR="00850601" w:rsidRDefault="00850601" w:rsidP="00387D1D">
            <w:r>
              <w:lastRenderedPageBreak/>
              <w:t>Lohnentwicklung</w:t>
            </w:r>
          </w:p>
        </w:tc>
        <w:tc>
          <w:tcPr>
            <w:tcW w:w="1016" w:type="pct"/>
          </w:tcPr>
          <w:p w:rsidR="00850601" w:rsidRDefault="00850601" w:rsidP="003A0D2C">
            <w:r>
              <w:t>Der Lohn der Lernenden hat sich in den letzten Jahren ähnlich wie in verwandten entwickelt oder besser.</w:t>
            </w:r>
          </w:p>
        </w:tc>
        <w:sdt>
          <w:sdtPr>
            <w:id w:val="1454746201"/>
            <w14:checkbox>
              <w14:checked w14:val="0"/>
              <w14:checkedState w14:val="2612" w14:font="MS Gothic"/>
              <w14:uncheckedState w14:val="2610" w14:font="MS Gothic"/>
            </w14:checkbox>
          </w:sdtPr>
          <w:sdtEndPr/>
          <w:sdtContent>
            <w:tc>
              <w:tcPr>
                <w:tcW w:w="342" w:type="pct"/>
              </w:tcPr>
              <w:p w:rsidR="00850601" w:rsidRDefault="00850601" w:rsidP="00032CE6">
                <w:pPr>
                  <w:jc w:val="center"/>
                </w:pPr>
                <w:r>
                  <w:rPr>
                    <w:rFonts w:ascii="MS Gothic" w:eastAsia="MS Gothic" w:hAnsi="MS Gothic" w:hint="eastAsia"/>
                  </w:rPr>
                  <w:t>☐</w:t>
                </w:r>
              </w:p>
            </w:tc>
          </w:sdtContent>
        </w:sdt>
        <w:sdt>
          <w:sdtPr>
            <w:id w:val="2107920938"/>
            <w14:checkbox>
              <w14:checked w14:val="0"/>
              <w14:checkedState w14:val="2612" w14:font="MS Gothic"/>
              <w14:uncheckedState w14:val="2610" w14:font="MS Gothic"/>
            </w14:checkbox>
          </w:sdtPr>
          <w:sdtEndPr/>
          <w:sdtContent>
            <w:tc>
              <w:tcPr>
                <w:tcW w:w="343" w:type="pct"/>
              </w:tcPr>
              <w:p w:rsidR="00850601" w:rsidRDefault="00850601" w:rsidP="00032CE6">
                <w:pPr>
                  <w:jc w:val="center"/>
                </w:pPr>
                <w:r>
                  <w:rPr>
                    <w:rFonts w:ascii="MS Gothic" w:eastAsia="MS Gothic" w:hAnsi="MS Gothic" w:hint="eastAsia"/>
                  </w:rPr>
                  <w:t>☐</w:t>
                </w:r>
              </w:p>
            </w:tc>
          </w:sdtContent>
        </w:sdt>
        <w:sdt>
          <w:sdtPr>
            <w:id w:val="1525514111"/>
            <w14:checkbox>
              <w14:checked w14:val="0"/>
              <w14:checkedState w14:val="2612" w14:font="MS Gothic"/>
              <w14:uncheckedState w14:val="2610" w14:font="MS Gothic"/>
            </w14:checkbox>
          </w:sdtPr>
          <w:sdtEndPr/>
          <w:sdtContent>
            <w:tc>
              <w:tcPr>
                <w:tcW w:w="342" w:type="pct"/>
              </w:tcPr>
              <w:p w:rsidR="00850601" w:rsidRDefault="00850601" w:rsidP="00032CE6">
                <w:pPr>
                  <w:jc w:val="center"/>
                </w:pPr>
                <w:r>
                  <w:rPr>
                    <w:rFonts w:ascii="MS Gothic" w:eastAsia="MS Gothic" w:hAnsi="MS Gothic" w:hint="eastAsia"/>
                  </w:rPr>
                  <w:t>☐</w:t>
                </w:r>
              </w:p>
            </w:tc>
          </w:sdtContent>
        </w:sdt>
        <w:sdt>
          <w:sdtPr>
            <w:id w:val="-2009660273"/>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2CE6">
                <w:pPr>
                  <w:jc w:val="center"/>
                </w:pPr>
                <w:r>
                  <w:rPr>
                    <w:rFonts w:ascii="MS Gothic" w:eastAsia="MS Gothic" w:hAnsi="MS Gothic" w:hint="eastAsia"/>
                  </w:rPr>
                  <w:t>☐</w:t>
                </w:r>
              </w:p>
            </w:tc>
          </w:sdtContent>
        </w:sdt>
        <w:tc>
          <w:tcPr>
            <w:tcW w:w="1007" w:type="pct"/>
            <w:vMerge w:val="restart"/>
            <w:tcBorders>
              <w:top w:val="single" w:sz="4" w:space="0" w:color="auto"/>
              <w:left w:val="single" w:sz="4" w:space="0" w:color="auto"/>
            </w:tcBorders>
          </w:tcPr>
          <w:p w:rsidR="00850601" w:rsidRDefault="00850601" w:rsidP="000550A8">
            <w:pPr>
              <w:keepNext/>
            </w:pPr>
            <w:r>
              <w:t>Lohndaten</w:t>
            </w:r>
          </w:p>
          <w:p w:rsidR="00850601" w:rsidRDefault="00C00BE5" w:rsidP="000550A8">
            <w:pPr>
              <w:keepNext/>
            </w:pPr>
            <w:hyperlink r:id="rId19" w:history="1">
              <w:r w:rsidR="00850601" w:rsidRPr="00061027">
                <w:rPr>
                  <w:rStyle w:val="Hyperlink"/>
                </w:rPr>
                <w:t>https://www.bfs.admin.ch/bfs/de/home/stati</w:t>
              </w:r>
              <w:r w:rsidR="00850601" w:rsidRPr="00061027">
                <w:rPr>
                  <w:rStyle w:val="Hyperlink"/>
                </w:rPr>
                <w:t>s</w:t>
              </w:r>
              <w:r w:rsidR="00850601" w:rsidRPr="00061027">
                <w:rPr>
                  <w:rStyle w:val="Hyperlink"/>
                </w:rPr>
                <w:t>tiken/arbeit-erwerb.html?gnpID=2015-309</w:t>
              </w:r>
            </w:hyperlink>
          </w:p>
        </w:tc>
        <w:tc>
          <w:tcPr>
            <w:tcW w:w="1007" w:type="pct"/>
            <w:tcBorders>
              <w:top w:val="single" w:sz="4" w:space="0" w:color="auto"/>
              <w:left w:val="single" w:sz="4" w:space="0" w:color="auto"/>
            </w:tcBorders>
          </w:tcPr>
          <w:p w:rsidR="00850601" w:rsidRDefault="00850601" w:rsidP="000550A8">
            <w:pPr>
              <w:keepNext/>
            </w:pPr>
          </w:p>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vMerge/>
          </w:tcPr>
          <w:p w:rsidR="00850601" w:rsidRDefault="00850601" w:rsidP="00387D1D"/>
        </w:tc>
        <w:tc>
          <w:tcPr>
            <w:tcW w:w="1016" w:type="pct"/>
          </w:tcPr>
          <w:p w:rsidR="00850601" w:rsidRDefault="00850601" w:rsidP="003A0D2C">
            <w:r>
              <w:t>Der Lohn der Lehrabgä</w:t>
            </w:r>
            <w:r>
              <w:t>n</w:t>
            </w:r>
            <w:r>
              <w:t>ger/innen hat sich in den letzten Jahren ähnlich wie in verwandten Berufen entw</w:t>
            </w:r>
            <w:r>
              <w:t>i</w:t>
            </w:r>
            <w:r>
              <w:t>ckelt oder besser.</w:t>
            </w:r>
          </w:p>
        </w:tc>
        <w:sdt>
          <w:sdtPr>
            <w:id w:val="-1490013563"/>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739131940"/>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32390960"/>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2031453488"/>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vMerge/>
            <w:tcBorders>
              <w:left w:val="single" w:sz="4" w:space="0" w:color="auto"/>
            </w:tcBorders>
          </w:tcPr>
          <w:p w:rsidR="00850601" w:rsidRDefault="00850601" w:rsidP="000550A8">
            <w:pPr>
              <w:keepNext/>
            </w:pPr>
          </w:p>
        </w:tc>
        <w:tc>
          <w:tcPr>
            <w:tcW w:w="1007" w:type="pct"/>
            <w:tcBorders>
              <w:left w:val="single" w:sz="4" w:space="0" w:color="auto"/>
            </w:tcBorders>
          </w:tcPr>
          <w:p w:rsidR="00850601" w:rsidRDefault="00850601" w:rsidP="000550A8">
            <w:pPr>
              <w:keepNext/>
            </w:pPr>
          </w:p>
        </w:tc>
      </w:tr>
      <w:tr w:rsidR="00850601" w:rsidTr="00850601">
        <w:trPr>
          <w:cnfStyle w:val="000000010000" w:firstRow="0" w:lastRow="0" w:firstColumn="0" w:lastColumn="0" w:oddVBand="0" w:evenVBand="0" w:oddHBand="0" w:evenHBand="1" w:firstRowFirstColumn="0" w:firstRowLastColumn="0" w:lastRowFirstColumn="0" w:lastRowLastColumn="0"/>
          <w:cantSplit/>
        </w:trPr>
        <w:tc>
          <w:tcPr>
            <w:tcW w:w="602" w:type="pct"/>
          </w:tcPr>
          <w:p w:rsidR="00850601" w:rsidRDefault="00850601" w:rsidP="003B6CB4">
            <w:r>
              <w:t>Arbeitslosenqu</w:t>
            </w:r>
            <w:r>
              <w:t>o</w:t>
            </w:r>
            <w:r>
              <w:t>te</w:t>
            </w:r>
          </w:p>
        </w:tc>
        <w:tc>
          <w:tcPr>
            <w:tcW w:w="1016" w:type="pct"/>
          </w:tcPr>
          <w:p w:rsidR="00850601" w:rsidRPr="00454A3C" w:rsidRDefault="00850601" w:rsidP="003B6CB4">
            <w:r>
              <w:t>Die Arbeitslosenquote der EFZ-Fachkräfte ist ähnlich wie in verwandten Berufen oder tiefer.</w:t>
            </w:r>
          </w:p>
        </w:tc>
        <w:sdt>
          <w:sdtPr>
            <w:id w:val="405034"/>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088661563"/>
            <w14:checkbox>
              <w14:checked w14:val="0"/>
              <w14:checkedState w14:val="2612" w14:font="MS Gothic"/>
              <w14:uncheckedState w14:val="2610" w14:font="MS Gothic"/>
            </w14:checkbox>
          </w:sdtPr>
          <w:sdtEndPr/>
          <w:sdtContent>
            <w:tc>
              <w:tcPr>
                <w:tcW w:w="343" w:type="pct"/>
              </w:tcPr>
              <w:p w:rsidR="00850601" w:rsidRDefault="00850601" w:rsidP="003B6CB4">
                <w:pPr>
                  <w:jc w:val="center"/>
                </w:pPr>
                <w:r>
                  <w:rPr>
                    <w:rFonts w:ascii="MS Gothic" w:eastAsia="MS Gothic" w:hAnsi="MS Gothic" w:hint="eastAsia"/>
                  </w:rPr>
                  <w:t>☐</w:t>
                </w:r>
              </w:p>
            </w:tc>
          </w:sdtContent>
        </w:sdt>
        <w:sdt>
          <w:sdtPr>
            <w:id w:val="893397557"/>
            <w14:checkbox>
              <w14:checked w14:val="0"/>
              <w14:checkedState w14:val="2612" w14:font="MS Gothic"/>
              <w14:uncheckedState w14:val="2610" w14:font="MS Gothic"/>
            </w14:checkbox>
          </w:sdtPr>
          <w:sdtEndPr/>
          <w:sdtContent>
            <w:tc>
              <w:tcPr>
                <w:tcW w:w="342" w:type="pct"/>
              </w:tcPr>
              <w:p w:rsidR="00850601" w:rsidRDefault="00850601" w:rsidP="003B6CB4">
                <w:pPr>
                  <w:jc w:val="center"/>
                </w:pPr>
                <w:r>
                  <w:rPr>
                    <w:rFonts w:ascii="MS Gothic" w:eastAsia="MS Gothic" w:hAnsi="MS Gothic" w:hint="eastAsia"/>
                  </w:rPr>
                  <w:t>☐</w:t>
                </w:r>
              </w:p>
            </w:tc>
          </w:sdtContent>
        </w:sdt>
        <w:sdt>
          <w:sdtPr>
            <w:id w:val="-1969805985"/>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3B6CB4">
                <w:pPr>
                  <w:jc w:val="center"/>
                </w:pPr>
                <w:r>
                  <w:rPr>
                    <w:rFonts w:ascii="MS Gothic" w:eastAsia="MS Gothic" w:hAnsi="MS Gothic" w:hint="eastAsia"/>
                  </w:rPr>
                  <w:t>☐</w:t>
                </w:r>
              </w:p>
            </w:tc>
          </w:sdtContent>
        </w:sdt>
        <w:tc>
          <w:tcPr>
            <w:tcW w:w="1007" w:type="pct"/>
            <w:tcBorders>
              <w:top w:val="single" w:sz="4" w:space="0" w:color="auto"/>
              <w:left w:val="single" w:sz="4" w:space="0" w:color="auto"/>
            </w:tcBorders>
          </w:tcPr>
          <w:p w:rsidR="00850601" w:rsidRDefault="00850601" w:rsidP="003B6CB4">
            <w:r>
              <w:t>SECO</w:t>
            </w:r>
          </w:p>
          <w:p w:rsidR="00850601" w:rsidRDefault="00C00BE5" w:rsidP="003B6CB4">
            <w:hyperlink r:id="rId20" w:history="1">
              <w:r w:rsidR="00850601" w:rsidRPr="00061027">
                <w:rPr>
                  <w:rStyle w:val="Hyperlink"/>
                </w:rPr>
                <w:t>https://ww</w:t>
              </w:r>
              <w:bookmarkStart w:id="11" w:name="_GoBack"/>
              <w:bookmarkEnd w:id="11"/>
              <w:r w:rsidR="00850601" w:rsidRPr="00061027">
                <w:rPr>
                  <w:rStyle w:val="Hyperlink"/>
                </w:rPr>
                <w:t>w</w:t>
              </w:r>
              <w:r w:rsidR="00850601" w:rsidRPr="00061027">
                <w:rPr>
                  <w:rStyle w:val="Hyperlink"/>
                </w:rPr>
                <w:t>.amstat.ch/v2/index.jsp?lang=de</w:t>
              </w:r>
            </w:hyperlink>
          </w:p>
        </w:tc>
        <w:tc>
          <w:tcPr>
            <w:tcW w:w="1007" w:type="pct"/>
            <w:tcBorders>
              <w:top w:val="single" w:sz="4" w:space="0" w:color="auto"/>
              <w:left w:val="single" w:sz="4" w:space="0" w:color="auto"/>
            </w:tcBorders>
          </w:tcPr>
          <w:p w:rsidR="00850601" w:rsidRDefault="00850601" w:rsidP="003B6CB4"/>
        </w:tc>
      </w:tr>
      <w:tr w:rsidR="00850601" w:rsidTr="00850601">
        <w:trPr>
          <w:cnfStyle w:val="000000100000" w:firstRow="0" w:lastRow="0" w:firstColumn="0" w:lastColumn="0" w:oddVBand="0" w:evenVBand="0" w:oddHBand="1" w:evenHBand="0" w:firstRowFirstColumn="0" w:firstRowLastColumn="0" w:lastRowFirstColumn="0" w:lastRowLastColumn="0"/>
          <w:cantSplit/>
        </w:trPr>
        <w:tc>
          <w:tcPr>
            <w:tcW w:w="602" w:type="pct"/>
          </w:tcPr>
          <w:p w:rsidR="00850601" w:rsidRDefault="00850601" w:rsidP="00032CE6">
            <w:r>
              <w:t>Übergang BGB/HBB</w:t>
            </w:r>
          </w:p>
        </w:tc>
        <w:tc>
          <w:tcPr>
            <w:tcW w:w="1016" w:type="pct"/>
          </w:tcPr>
          <w:p w:rsidR="00850601" w:rsidRDefault="00850601" w:rsidP="00A03DB2">
            <w:r>
              <w:t>Die Ausbildungsinhalte sind sinnvoll auf die BGB und die HBB aufgeteilt.</w:t>
            </w:r>
          </w:p>
        </w:tc>
        <w:sdt>
          <w:sdtPr>
            <w:id w:val="-373311172"/>
            <w14:checkbox>
              <w14:checked w14:val="0"/>
              <w14:checkedState w14:val="2612" w14:font="MS Gothic"/>
              <w14:uncheckedState w14:val="2610" w14:font="MS Gothic"/>
            </w14:checkbox>
          </w:sdtPr>
          <w:sdtEndPr/>
          <w:sdtContent>
            <w:tc>
              <w:tcPr>
                <w:tcW w:w="342" w:type="pct"/>
              </w:tcPr>
              <w:p w:rsidR="00850601" w:rsidRDefault="00850601" w:rsidP="00032CE6">
                <w:pPr>
                  <w:jc w:val="center"/>
                </w:pPr>
                <w:r>
                  <w:rPr>
                    <w:rFonts w:ascii="MS Gothic" w:eastAsia="MS Gothic" w:hAnsi="MS Gothic" w:hint="eastAsia"/>
                  </w:rPr>
                  <w:t>☐</w:t>
                </w:r>
              </w:p>
            </w:tc>
          </w:sdtContent>
        </w:sdt>
        <w:sdt>
          <w:sdtPr>
            <w:id w:val="-1864437333"/>
            <w14:checkbox>
              <w14:checked w14:val="0"/>
              <w14:checkedState w14:val="2612" w14:font="MS Gothic"/>
              <w14:uncheckedState w14:val="2610" w14:font="MS Gothic"/>
            </w14:checkbox>
          </w:sdtPr>
          <w:sdtEndPr/>
          <w:sdtContent>
            <w:tc>
              <w:tcPr>
                <w:tcW w:w="343" w:type="pct"/>
              </w:tcPr>
              <w:p w:rsidR="00850601" w:rsidRDefault="00850601" w:rsidP="00032CE6">
                <w:pPr>
                  <w:jc w:val="center"/>
                </w:pPr>
                <w:r>
                  <w:rPr>
                    <w:rFonts w:ascii="MS Gothic" w:eastAsia="MS Gothic" w:hAnsi="MS Gothic" w:hint="eastAsia"/>
                  </w:rPr>
                  <w:t>☐</w:t>
                </w:r>
              </w:p>
            </w:tc>
          </w:sdtContent>
        </w:sdt>
        <w:sdt>
          <w:sdtPr>
            <w:id w:val="-1606647910"/>
            <w14:checkbox>
              <w14:checked w14:val="0"/>
              <w14:checkedState w14:val="2612" w14:font="MS Gothic"/>
              <w14:uncheckedState w14:val="2610" w14:font="MS Gothic"/>
            </w14:checkbox>
          </w:sdtPr>
          <w:sdtEndPr/>
          <w:sdtContent>
            <w:tc>
              <w:tcPr>
                <w:tcW w:w="342" w:type="pct"/>
              </w:tcPr>
              <w:p w:rsidR="00850601" w:rsidRDefault="00850601" w:rsidP="00032CE6">
                <w:pPr>
                  <w:jc w:val="center"/>
                </w:pPr>
                <w:r>
                  <w:rPr>
                    <w:rFonts w:ascii="MS Gothic" w:eastAsia="MS Gothic" w:hAnsi="MS Gothic" w:hint="eastAsia"/>
                  </w:rPr>
                  <w:t>☐</w:t>
                </w:r>
              </w:p>
            </w:tc>
          </w:sdtContent>
        </w:sdt>
        <w:sdt>
          <w:sdtPr>
            <w:id w:val="-1861041538"/>
            <w14:checkbox>
              <w14:checked w14:val="0"/>
              <w14:checkedState w14:val="2612" w14:font="MS Gothic"/>
              <w14:uncheckedState w14:val="2610" w14:font="MS Gothic"/>
            </w14:checkbox>
          </w:sdtPr>
          <w:sdtEndPr/>
          <w:sdtContent>
            <w:tc>
              <w:tcPr>
                <w:tcW w:w="341" w:type="pct"/>
                <w:tcBorders>
                  <w:right w:val="single" w:sz="4" w:space="0" w:color="auto"/>
                </w:tcBorders>
              </w:tcPr>
              <w:p w:rsidR="00850601" w:rsidRDefault="00850601" w:rsidP="00032CE6">
                <w:pPr>
                  <w:jc w:val="center"/>
                </w:pPr>
                <w:r>
                  <w:rPr>
                    <w:rFonts w:ascii="MS Gothic" w:eastAsia="MS Gothic" w:hAnsi="MS Gothic" w:hint="eastAsia"/>
                  </w:rPr>
                  <w:t>☐</w:t>
                </w:r>
              </w:p>
            </w:tc>
          </w:sdtContent>
        </w:sdt>
        <w:tc>
          <w:tcPr>
            <w:tcW w:w="1007" w:type="pct"/>
            <w:tcBorders>
              <w:left w:val="single" w:sz="4" w:space="0" w:color="auto"/>
            </w:tcBorders>
          </w:tcPr>
          <w:p w:rsidR="00850601" w:rsidRDefault="00850601" w:rsidP="00032CE6">
            <w:pPr>
              <w:keepNext/>
            </w:pPr>
          </w:p>
        </w:tc>
        <w:tc>
          <w:tcPr>
            <w:tcW w:w="1007" w:type="pct"/>
            <w:tcBorders>
              <w:left w:val="single" w:sz="4" w:space="0" w:color="auto"/>
            </w:tcBorders>
          </w:tcPr>
          <w:p w:rsidR="00850601" w:rsidRPr="00850601" w:rsidRDefault="00850601" w:rsidP="00032CE6">
            <w:pPr>
              <w:keepNext/>
              <w:rPr>
                <w:i/>
              </w:rPr>
            </w:pPr>
            <w:r w:rsidRPr="00850601">
              <w:rPr>
                <w:i/>
              </w:rPr>
              <w:t>Sollte, wenn möglich, durch eine unabhängige berufsp</w:t>
            </w:r>
            <w:r w:rsidRPr="00850601">
              <w:rPr>
                <w:i/>
              </w:rPr>
              <w:t>ä</w:t>
            </w:r>
            <w:r w:rsidRPr="00850601">
              <w:rPr>
                <w:i/>
              </w:rPr>
              <w:t>dagogische Begleitperson oder durch das SBFI eing</w:t>
            </w:r>
            <w:r w:rsidRPr="00850601">
              <w:rPr>
                <w:i/>
              </w:rPr>
              <w:t>e</w:t>
            </w:r>
            <w:r w:rsidRPr="00850601">
              <w:rPr>
                <w:i/>
              </w:rPr>
              <w:t>schätzt werden.</w:t>
            </w:r>
          </w:p>
          <w:p w:rsidR="00850601" w:rsidRDefault="00850601" w:rsidP="00032CE6">
            <w:pPr>
              <w:keepNext/>
            </w:pPr>
          </w:p>
          <w:p w:rsidR="00850601" w:rsidRDefault="00850601" w:rsidP="00850601">
            <w:r>
              <w:t>Falls „trifft eher nicht zu“ oder „trifft nicht zu“ ang</w:t>
            </w:r>
            <w:r>
              <w:t>e</w:t>
            </w:r>
            <w:r>
              <w:t xml:space="preserve">kreuzt wurde: </w:t>
            </w:r>
          </w:p>
          <w:p w:rsidR="00850601" w:rsidRPr="00E465F9" w:rsidRDefault="00850601" w:rsidP="00850601">
            <w:r>
              <w:t>Die BGB enthält</w:t>
            </w:r>
          </w:p>
          <w:p w:rsidR="00850601" w:rsidRDefault="00C00BE5" w:rsidP="00850601">
            <w:pPr>
              <w:tabs>
                <w:tab w:val="left" w:pos="0"/>
              </w:tabs>
            </w:pPr>
            <w:sdt>
              <w:sdtPr>
                <w:rPr>
                  <w:rFonts w:ascii="MS Gothic" w:eastAsia="MS Gothic" w:hAnsi="MS Gothic"/>
                </w:rPr>
                <w:id w:val="-1597702123"/>
                <w14:checkbox>
                  <w14:checked w14:val="0"/>
                  <w14:checkedState w14:val="2612" w14:font="MS Gothic"/>
                  <w14:uncheckedState w14:val="2610" w14:font="MS Gothic"/>
                </w14:checkbox>
              </w:sdtPr>
              <w:sdtEndPr/>
              <w:sdtContent>
                <w:r w:rsidR="00850601">
                  <w:rPr>
                    <w:rFonts w:ascii="MS Gothic" w:eastAsia="MS Gothic" w:hAnsi="MS Gothic" w:hint="eastAsia"/>
                  </w:rPr>
                  <w:t>☐</w:t>
                </w:r>
              </w:sdtContent>
            </w:sdt>
            <w:r w:rsidR="00850601">
              <w:t xml:space="preserve"> zu wenige Inhalte.</w:t>
            </w:r>
          </w:p>
          <w:p w:rsidR="00850601" w:rsidRDefault="00C00BE5" w:rsidP="00850601">
            <w:pPr>
              <w:keepNext/>
            </w:pPr>
            <w:sdt>
              <w:sdtPr>
                <w:rPr>
                  <w:rFonts w:ascii="MS Gothic" w:eastAsia="MS Gothic" w:hAnsi="MS Gothic"/>
                </w:rPr>
                <w:id w:val="1992749351"/>
                <w14:checkbox>
                  <w14:checked w14:val="0"/>
                  <w14:checkedState w14:val="2612" w14:font="MS Gothic"/>
                  <w14:uncheckedState w14:val="2610" w14:font="MS Gothic"/>
                </w14:checkbox>
              </w:sdtPr>
              <w:sdtEndPr/>
              <w:sdtContent>
                <w:r w:rsidR="00850601">
                  <w:rPr>
                    <w:rFonts w:ascii="MS Gothic" w:eastAsia="MS Gothic" w:hAnsi="MS Gothic" w:hint="eastAsia"/>
                  </w:rPr>
                  <w:t>☐</w:t>
                </w:r>
              </w:sdtContent>
            </w:sdt>
            <w:r w:rsidR="00850601">
              <w:t xml:space="preserve"> zu viele Inhalte.</w:t>
            </w:r>
          </w:p>
        </w:tc>
      </w:tr>
    </w:tbl>
    <w:p w:rsidR="00B21E26" w:rsidRDefault="00B21E26">
      <w:pPr>
        <w:rPr>
          <w:rFonts w:asciiTheme="majorHAnsi" w:eastAsiaTheme="majorEastAsia" w:hAnsiTheme="majorHAnsi" w:cstheme="majorBidi"/>
          <w:b/>
          <w:bCs/>
          <w:caps/>
          <w:spacing w:val="20"/>
          <w:szCs w:val="28"/>
        </w:rPr>
      </w:pPr>
      <w:r>
        <w:br w:type="page"/>
      </w:r>
    </w:p>
    <w:p w:rsidR="00346C04" w:rsidRDefault="000B7320" w:rsidP="000B7320">
      <w:pPr>
        <w:pStyle w:val="berschrift1"/>
      </w:pPr>
      <w:bookmarkStart w:id="12" w:name="_Toc488838363"/>
      <w:r>
        <w:lastRenderedPageBreak/>
        <w:t>Auswertung</w:t>
      </w:r>
      <w:bookmarkEnd w:id="12"/>
    </w:p>
    <w:p w:rsidR="00CF47EA" w:rsidRDefault="00032CE6" w:rsidP="00CF47EA">
      <w:r>
        <w:t>Um die</w:t>
      </w:r>
      <w:r w:rsidR="00B538E9">
        <w:t xml:space="preserve"> Analyse</w:t>
      </w:r>
      <w:r>
        <w:t>ergebnisse auszuwerten,</w:t>
      </w:r>
      <w:r w:rsidR="00B538E9">
        <w:t xml:space="preserve"> </w:t>
      </w:r>
      <w:r w:rsidR="00CF47EA">
        <w:t xml:space="preserve">werden </w:t>
      </w:r>
      <w:r>
        <w:t>in einem ersten Schritt</w:t>
      </w:r>
      <w:r w:rsidR="00CF47EA">
        <w:t xml:space="preserve"> </w:t>
      </w:r>
      <w:r>
        <w:t>zwei</w:t>
      </w:r>
      <w:r w:rsidR="00CF47EA">
        <w:t xml:space="preserve"> Summen aus den </w:t>
      </w:r>
      <w:r>
        <w:t xml:space="preserve">bewerteten </w:t>
      </w:r>
      <w:r w:rsidR="00CF47EA">
        <w:t xml:space="preserve">Items </w:t>
      </w:r>
      <w:r>
        <w:t>gebildet. Für die Summe</w:t>
      </w:r>
      <w:r w:rsidR="005B1997">
        <w:t> </w:t>
      </w:r>
      <w:r>
        <w:t xml:space="preserve">1 werden alle Items </w:t>
      </w:r>
      <w:r w:rsidR="00CF47EA">
        <w:t xml:space="preserve">mit der Bewertung „trifft zu“/„trifft eher zu“ </w:t>
      </w:r>
      <w:r>
        <w:t>addiert. Für die Summe</w:t>
      </w:r>
      <w:r w:rsidR="005B1997">
        <w:t> </w:t>
      </w:r>
      <w:r>
        <w:t xml:space="preserve">2 werden alle Items mit der Bewertung </w:t>
      </w:r>
      <w:r w:rsidR="00CF47EA">
        <w:t>„trifft eher nicht zu“/</w:t>
      </w:r>
      <w:r w:rsidR="005B1997">
        <w:t xml:space="preserve"> </w:t>
      </w:r>
      <w:r w:rsidR="00CF47EA">
        <w:t>„trifft nicht zu“</w:t>
      </w:r>
      <w:r>
        <w:t xml:space="preserve"> addiert</w:t>
      </w:r>
      <w:r w:rsidR="00CF47EA">
        <w:t>.</w:t>
      </w:r>
      <w:r w:rsidR="00C406BA">
        <w:t xml:space="preserve"> Items, die mit * gekennzeichnet sind, zählen doppelt.</w:t>
      </w:r>
      <w:r>
        <w:t xml:space="preserve"> Die beiden Summen können hier eingetragen werden:</w:t>
      </w:r>
    </w:p>
    <w:p w:rsidR="00032CE6" w:rsidRDefault="00032CE6" w:rsidP="00CF47EA">
      <w:r>
        <w:t>Summe 1 (Items mit der Bewertung „trifft zu“/„trifft eher zu“):</w:t>
      </w:r>
      <w:r>
        <w:tab/>
      </w:r>
      <w:r>
        <w:tab/>
      </w:r>
      <w:r>
        <w:tab/>
        <w:t>__________</w:t>
      </w:r>
    </w:p>
    <w:p w:rsidR="00032CE6" w:rsidRPr="00CF47EA" w:rsidRDefault="00032CE6" w:rsidP="00CF47EA">
      <w:r>
        <w:t>Summe 2 (Items mit der Bewertung „trifft eher nicht zu“/„trifft nicht zu“):</w:t>
      </w:r>
      <w:r>
        <w:tab/>
        <w:t>__________</w:t>
      </w:r>
    </w:p>
    <w:p w:rsidR="000B7320" w:rsidRDefault="00032CE6" w:rsidP="00032CE6">
      <w:pPr>
        <w:spacing w:line="288" w:lineRule="auto"/>
      </w:pPr>
      <w:r>
        <w:t>Ist die Summe 1 grösser als die Summe 2</w:t>
      </w:r>
      <w:r w:rsidR="00184131">
        <w:t>,</w:t>
      </w:r>
      <w:r>
        <w:t xml:space="preserve"> ist weder e</w:t>
      </w:r>
      <w:r w:rsidR="00635879">
        <w:t xml:space="preserve">ine Anpassung der Lehrdauer </w:t>
      </w:r>
      <w:r>
        <w:t xml:space="preserve">noch </w:t>
      </w:r>
      <w:r w:rsidR="00635879">
        <w:t xml:space="preserve">eine </w:t>
      </w:r>
      <w:r>
        <w:t xml:space="preserve">dringende </w:t>
      </w:r>
      <w:r w:rsidR="00635879">
        <w:t>Anpassung von anderen Parametern</w:t>
      </w:r>
      <w:r>
        <w:t xml:space="preserve"> angezeigt.</w:t>
      </w:r>
    </w:p>
    <w:p w:rsidR="000411D7" w:rsidRDefault="00032CE6" w:rsidP="00032CE6">
      <w:pPr>
        <w:spacing w:line="288" w:lineRule="auto"/>
      </w:pPr>
      <w:r>
        <w:t>Ist die Summe 1 kleiner als die Summe 2</w:t>
      </w:r>
      <w:r w:rsidR="00184131">
        <w:t>,</w:t>
      </w:r>
      <w:r>
        <w:t xml:space="preserve"> müssen in einem nächsten Schritt alle</w:t>
      </w:r>
      <w:r w:rsidR="000B7320">
        <w:t xml:space="preserve"> </w:t>
      </w:r>
      <w:r w:rsidR="000411D7">
        <w:t>Items</w:t>
      </w:r>
      <w:r>
        <w:t xml:space="preserve">, die im Analyseteil </w:t>
      </w:r>
      <w:r w:rsidR="000411D7">
        <w:t>mit „trifft eher nicht zu“ und „trifft nicht zu“</w:t>
      </w:r>
      <w:r w:rsidR="00184131">
        <w:t xml:space="preserve"> bewertet worden sind,</w:t>
      </w:r>
      <w:r w:rsidR="000411D7">
        <w:t xml:space="preserve"> in die untenstehende Tabelle kopier</w:t>
      </w:r>
      <w:r w:rsidR="00184131">
        <w:t>t werden. Dort erfolgt die Einschätzung</w:t>
      </w:r>
      <w:r w:rsidR="000411D7">
        <w:t>, ob eine Anpassung der Lehrdauer zu einer Verbesserung bzgl. dieses Items führt. (Die Einschätzung sollte, wenn möglich, durch eine unabhängige berufspädagogische Begleitperson e</w:t>
      </w:r>
      <w:r w:rsidR="000411D7">
        <w:t>r</w:t>
      </w:r>
      <w:r w:rsidR="000411D7">
        <w:t>folgen.) Überwiegt die Einschätzung „Ja“/</w:t>
      </w:r>
      <w:r w:rsidR="00956820">
        <w:t>„</w:t>
      </w:r>
      <w:r w:rsidR="000411D7">
        <w:t xml:space="preserve">Eher Ja“ </w:t>
      </w:r>
      <w:r w:rsidR="00D173CF">
        <w:t>ist eine Anpassung der Lehrdauer angezeigt. Überwiegt hingegen die Einschätzung „Eher Nein“/„Nein“, ist von einer Anpassung der Lehrdauer abzusehen. Es muss allerdings geprüft werden, ob bzw. wie andere Parameter verändert werden müssen.</w:t>
      </w:r>
    </w:p>
    <w:tbl>
      <w:tblPr>
        <w:tblStyle w:val="EHBTabelle"/>
        <w:tblW w:w="5000" w:type="pct"/>
        <w:tblLayout w:type="fixed"/>
        <w:tblLook w:val="04A0" w:firstRow="1" w:lastRow="0" w:firstColumn="1" w:lastColumn="0" w:noHBand="0" w:noVBand="1"/>
      </w:tblPr>
      <w:tblGrid>
        <w:gridCol w:w="5539"/>
        <w:gridCol w:w="1139"/>
        <w:gridCol w:w="1139"/>
        <w:gridCol w:w="1139"/>
        <w:gridCol w:w="1139"/>
        <w:gridCol w:w="3369"/>
      </w:tblGrid>
      <w:tr w:rsidR="000473ED" w:rsidTr="00B21E26">
        <w:trPr>
          <w:cnfStyle w:val="100000000000" w:firstRow="1" w:lastRow="0" w:firstColumn="0" w:lastColumn="0" w:oddVBand="0" w:evenVBand="0" w:oddHBand="0" w:evenHBand="0" w:firstRowFirstColumn="0" w:firstRowLastColumn="0" w:lastRowFirstColumn="0" w:lastRowLastColumn="0"/>
        </w:trPr>
        <w:tc>
          <w:tcPr>
            <w:tcW w:w="2057" w:type="pct"/>
          </w:tcPr>
          <w:p w:rsidR="000473ED" w:rsidRDefault="000473ED" w:rsidP="00BA348C"/>
        </w:tc>
        <w:tc>
          <w:tcPr>
            <w:tcW w:w="1692" w:type="pct"/>
            <w:gridSpan w:val="4"/>
          </w:tcPr>
          <w:p w:rsidR="000473ED" w:rsidRDefault="000473ED" w:rsidP="000473ED">
            <w:r>
              <w:t>Eine Anpassung der Lehrdauer führt zu einer Verbesserung.</w:t>
            </w:r>
          </w:p>
        </w:tc>
        <w:tc>
          <w:tcPr>
            <w:tcW w:w="1251" w:type="pct"/>
            <w:tcBorders>
              <w:bottom w:val="single" w:sz="4" w:space="0" w:color="auto"/>
            </w:tcBorders>
          </w:tcPr>
          <w:p w:rsidR="000473ED" w:rsidRDefault="000473ED" w:rsidP="00BA348C"/>
        </w:tc>
      </w:tr>
      <w:tr w:rsidR="000473ED" w:rsidTr="00B21E26">
        <w:trPr>
          <w:cnfStyle w:val="000000100000" w:firstRow="0" w:lastRow="0" w:firstColumn="0" w:lastColumn="0" w:oddVBand="0" w:evenVBand="0" w:oddHBand="1" w:evenHBand="0" w:firstRowFirstColumn="0" w:firstRowLastColumn="0" w:lastRowFirstColumn="0" w:lastRowLastColumn="0"/>
        </w:trPr>
        <w:tc>
          <w:tcPr>
            <w:tcW w:w="2057" w:type="pct"/>
          </w:tcPr>
          <w:p w:rsidR="000473ED" w:rsidRDefault="000473ED" w:rsidP="00BA348C">
            <w:r>
              <w:t>Items mit der Bewertung „Trifft eher nicht zu“ oder „Trifft nicht zu“</w:t>
            </w:r>
          </w:p>
        </w:tc>
        <w:tc>
          <w:tcPr>
            <w:tcW w:w="423" w:type="pct"/>
          </w:tcPr>
          <w:p w:rsidR="000473ED" w:rsidRDefault="000473ED" w:rsidP="000411D7">
            <w:pPr>
              <w:jc w:val="center"/>
            </w:pPr>
            <w:r>
              <w:t>Ja</w:t>
            </w:r>
          </w:p>
        </w:tc>
        <w:tc>
          <w:tcPr>
            <w:tcW w:w="423" w:type="pct"/>
          </w:tcPr>
          <w:p w:rsidR="000473ED" w:rsidRDefault="000473ED" w:rsidP="000411D7">
            <w:pPr>
              <w:jc w:val="center"/>
            </w:pPr>
            <w:r>
              <w:t>Eher Ja</w:t>
            </w:r>
          </w:p>
        </w:tc>
        <w:tc>
          <w:tcPr>
            <w:tcW w:w="423" w:type="pct"/>
          </w:tcPr>
          <w:p w:rsidR="000473ED" w:rsidRDefault="000473ED" w:rsidP="000411D7">
            <w:pPr>
              <w:jc w:val="center"/>
            </w:pPr>
            <w:r>
              <w:t>Eher Nein</w:t>
            </w:r>
          </w:p>
        </w:tc>
        <w:tc>
          <w:tcPr>
            <w:tcW w:w="423" w:type="pct"/>
            <w:tcBorders>
              <w:right w:val="single" w:sz="4" w:space="0" w:color="auto"/>
            </w:tcBorders>
          </w:tcPr>
          <w:p w:rsidR="000473ED" w:rsidRDefault="000473ED" w:rsidP="000411D7">
            <w:pPr>
              <w:jc w:val="center"/>
            </w:pPr>
            <w:r>
              <w:t>Nein</w:t>
            </w:r>
          </w:p>
        </w:tc>
        <w:tc>
          <w:tcPr>
            <w:tcW w:w="1251" w:type="pct"/>
            <w:tcBorders>
              <w:left w:val="single" w:sz="4" w:space="0" w:color="auto"/>
            </w:tcBorders>
          </w:tcPr>
          <w:p w:rsidR="000473ED" w:rsidRDefault="000473ED" w:rsidP="00BA348C">
            <w:r>
              <w:t>Bemerkungen</w:t>
            </w:r>
          </w:p>
        </w:tc>
      </w:tr>
      <w:tr w:rsidR="000473ED" w:rsidTr="00B21E26">
        <w:trPr>
          <w:cnfStyle w:val="000000010000" w:firstRow="0" w:lastRow="0" w:firstColumn="0" w:lastColumn="0" w:oddVBand="0" w:evenVBand="0" w:oddHBand="0" w:evenHBand="1" w:firstRowFirstColumn="0" w:firstRowLastColumn="0" w:lastRowFirstColumn="0" w:lastRowLastColumn="0"/>
        </w:trPr>
        <w:tc>
          <w:tcPr>
            <w:tcW w:w="2057" w:type="pct"/>
          </w:tcPr>
          <w:p w:rsidR="000473ED" w:rsidRDefault="009C3B12" w:rsidP="00BA348C">
            <w:r>
              <w:t>…</w:t>
            </w:r>
          </w:p>
        </w:tc>
        <w:sdt>
          <w:sdtPr>
            <w:id w:val="-350424758"/>
            <w14:checkbox>
              <w14:checked w14:val="0"/>
              <w14:checkedState w14:val="2612" w14:font="MS Gothic"/>
              <w14:uncheckedState w14:val="2610" w14:font="MS Gothic"/>
            </w14:checkbox>
          </w:sdtPr>
          <w:sdtEndPr/>
          <w:sdtContent>
            <w:tc>
              <w:tcPr>
                <w:tcW w:w="423" w:type="pct"/>
              </w:tcPr>
              <w:p w:rsidR="000473ED" w:rsidRDefault="000473ED" w:rsidP="00BA348C">
                <w:pPr>
                  <w:jc w:val="center"/>
                </w:pPr>
                <w:r>
                  <w:rPr>
                    <w:rFonts w:ascii="MS Gothic" w:eastAsia="MS Gothic" w:hAnsi="MS Gothic" w:hint="eastAsia"/>
                  </w:rPr>
                  <w:t>☐</w:t>
                </w:r>
              </w:p>
            </w:tc>
          </w:sdtContent>
        </w:sdt>
        <w:sdt>
          <w:sdtPr>
            <w:id w:val="371193034"/>
            <w14:checkbox>
              <w14:checked w14:val="0"/>
              <w14:checkedState w14:val="2612" w14:font="MS Gothic"/>
              <w14:uncheckedState w14:val="2610" w14:font="MS Gothic"/>
            </w14:checkbox>
          </w:sdtPr>
          <w:sdtEndPr/>
          <w:sdtContent>
            <w:tc>
              <w:tcPr>
                <w:tcW w:w="423" w:type="pct"/>
              </w:tcPr>
              <w:p w:rsidR="000473ED" w:rsidRDefault="000473ED" w:rsidP="00BA348C">
                <w:pPr>
                  <w:jc w:val="center"/>
                </w:pPr>
                <w:r>
                  <w:rPr>
                    <w:rFonts w:ascii="MS Gothic" w:eastAsia="MS Gothic" w:hAnsi="MS Gothic" w:hint="eastAsia"/>
                  </w:rPr>
                  <w:t>☐</w:t>
                </w:r>
              </w:p>
            </w:tc>
          </w:sdtContent>
        </w:sdt>
        <w:sdt>
          <w:sdtPr>
            <w:id w:val="1361313711"/>
            <w14:checkbox>
              <w14:checked w14:val="0"/>
              <w14:checkedState w14:val="2612" w14:font="MS Gothic"/>
              <w14:uncheckedState w14:val="2610" w14:font="MS Gothic"/>
            </w14:checkbox>
          </w:sdtPr>
          <w:sdtEndPr/>
          <w:sdtContent>
            <w:tc>
              <w:tcPr>
                <w:tcW w:w="423" w:type="pct"/>
              </w:tcPr>
              <w:p w:rsidR="000473ED" w:rsidRDefault="000473ED" w:rsidP="00BA348C">
                <w:pPr>
                  <w:jc w:val="center"/>
                </w:pPr>
                <w:r>
                  <w:rPr>
                    <w:rFonts w:ascii="MS Gothic" w:eastAsia="MS Gothic" w:hAnsi="MS Gothic" w:hint="eastAsia"/>
                  </w:rPr>
                  <w:t>☐</w:t>
                </w:r>
              </w:p>
            </w:tc>
          </w:sdtContent>
        </w:sdt>
        <w:sdt>
          <w:sdtPr>
            <w:id w:val="960388390"/>
            <w14:checkbox>
              <w14:checked w14:val="0"/>
              <w14:checkedState w14:val="2612" w14:font="MS Gothic"/>
              <w14:uncheckedState w14:val="2610" w14:font="MS Gothic"/>
            </w14:checkbox>
          </w:sdtPr>
          <w:sdtEndPr/>
          <w:sdtContent>
            <w:tc>
              <w:tcPr>
                <w:tcW w:w="423" w:type="pct"/>
                <w:tcBorders>
                  <w:right w:val="single" w:sz="4" w:space="0" w:color="auto"/>
                </w:tcBorders>
              </w:tcPr>
              <w:p w:rsidR="000473ED" w:rsidRDefault="000473ED" w:rsidP="00BA348C">
                <w:pPr>
                  <w:jc w:val="center"/>
                </w:pPr>
                <w:r>
                  <w:rPr>
                    <w:rFonts w:ascii="MS Gothic" w:eastAsia="MS Gothic" w:hAnsi="MS Gothic" w:hint="eastAsia"/>
                  </w:rPr>
                  <w:t>☐</w:t>
                </w:r>
              </w:p>
            </w:tc>
          </w:sdtContent>
        </w:sdt>
        <w:tc>
          <w:tcPr>
            <w:tcW w:w="1251" w:type="pct"/>
            <w:tcBorders>
              <w:top w:val="single" w:sz="4" w:space="0" w:color="auto"/>
              <w:left w:val="single" w:sz="4" w:space="0" w:color="auto"/>
            </w:tcBorders>
          </w:tcPr>
          <w:p w:rsidR="000473ED" w:rsidRDefault="000473ED" w:rsidP="00BA348C"/>
        </w:tc>
      </w:tr>
      <w:tr w:rsidR="00F67835" w:rsidTr="00B21E26">
        <w:trPr>
          <w:cnfStyle w:val="000000100000" w:firstRow="0" w:lastRow="0" w:firstColumn="0" w:lastColumn="0" w:oddVBand="0" w:evenVBand="0" w:oddHBand="1" w:evenHBand="0" w:firstRowFirstColumn="0" w:firstRowLastColumn="0" w:lastRowFirstColumn="0" w:lastRowLastColumn="0"/>
        </w:trPr>
        <w:tc>
          <w:tcPr>
            <w:tcW w:w="2057" w:type="pct"/>
          </w:tcPr>
          <w:p w:rsidR="00F67835" w:rsidRDefault="009C3B12" w:rsidP="00BA348C">
            <w:r>
              <w:t>…</w:t>
            </w:r>
          </w:p>
        </w:tc>
        <w:sdt>
          <w:sdtPr>
            <w:id w:val="1268039058"/>
            <w14:checkbox>
              <w14:checked w14:val="0"/>
              <w14:checkedState w14:val="2612" w14:font="MS Gothic"/>
              <w14:uncheckedState w14:val="2610" w14:font="MS Gothic"/>
            </w14:checkbox>
          </w:sdtPr>
          <w:sdtEndPr/>
          <w:sdtContent>
            <w:tc>
              <w:tcPr>
                <w:tcW w:w="423" w:type="pct"/>
              </w:tcPr>
              <w:p w:rsidR="00F67835" w:rsidRDefault="00F67835" w:rsidP="00032CE6">
                <w:pPr>
                  <w:jc w:val="center"/>
                </w:pPr>
                <w:r>
                  <w:rPr>
                    <w:rFonts w:ascii="MS Gothic" w:eastAsia="MS Gothic" w:hAnsi="MS Gothic" w:hint="eastAsia"/>
                  </w:rPr>
                  <w:t>☐</w:t>
                </w:r>
              </w:p>
            </w:tc>
          </w:sdtContent>
        </w:sdt>
        <w:sdt>
          <w:sdtPr>
            <w:id w:val="-170339054"/>
            <w14:checkbox>
              <w14:checked w14:val="0"/>
              <w14:checkedState w14:val="2612" w14:font="MS Gothic"/>
              <w14:uncheckedState w14:val="2610" w14:font="MS Gothic"/>
            </w14:checkbox>
          </w:sdtPr>
          <w:sdtEndPr/>
          <w:sdtContent>
            <w:tc>
              <w:tcPr>
                <w:tcW w:w="423" w:type="pct"/>
              </w:tcPr>
              <w:p w:rsidR="00F67835" w:rsidRDefault="00F67835" w:rsidP="00032CE6">
                <w:pPr>
                  <w:jc w:val="center"/>
                </w:pPr>
                <w:r>
                  <w:rPr>
                    <w:rFonts w:ascii="MS Gothic" w:eastAsia="MS Gothic" w:hAnsi="MS Gothic" w:hint="eastAsia"/>
                  </w:rPr>
                  <w:t>☐</w:t>
                </w:r>
              </w:p>
            </w:tc>
          </w:sdtContent>
        </w:sdt>
        <w:sdt>
          <w:sdtPr>
            <w:id w:val="2126885822"/>
            <w14:checkbox>
              <w14:checked w14:val="0"/>
              <w14:checkedState w14:val="2612" w14:font="MS Gothic"/>
              <w14:uncheckedState w14:val="2610" w14:font="MS Gothic"/>
            </w14:checkbox>
          </w:sdtPr>
          <w:sdtEndPr/>
          <w:sdtContent>
            <w:tc>
              <w:tcPr>
                <w:tcW w:w="423" w:type="pct"/>
              </w:tcPr>
              <w:p w:rsidR="00F67835" w:rsidRDefault="00F67835" w:rsidP="00032CE6">
                <w:pPr>
                  <w:jc w:val="center"/>
                </w:pPr>
                <w:r>
                  <w:rPr>
                    <w:rFonts w:ascii="MS Gothic" w:eastAsia="MS Gothic" w:hAnsi="MS Gothic" w:hint="eastAsia"/>
                  </w:rPr>
                  <w:t>☐</w:t>
                </w:r>
              </w:p>
            </w:tc>
          </w:sdtContent>
        </w:sdt>
        <w:sdt>
          <w:sdtPr>
            <w:id w:val="-460421740"/>
            <w14:checkbox>
              <w14:checked w14:val="0"/>
              <w14:checkedState w14:val="2612" w14:font="MS Gothic"/>
              <w14:uncheckedState w14:val="2610" w14:font="MS Gothic"/>
            </w14:checkbox>
          </w:sdtPr>
          <w:sdtEndPr/>
          <w:sdtContent>
            <w:tc>
              <w:tcPr>
                <w:tcW w:w="423" w:type="pct"/>
                <w:tcBorders>
                  <w:right w:val="single" w:sz="4" w:space="0" w:color="auto"/>
                </w:tcBorders>
              </w:tcPr>
              <w:p w:rsidR="00F67835" w:rsidRDefault="00F67835" w:rsidP="00032CE6">
                <w:pPr>
                  <w:jc w:val="center"/>
                </w:pPr>
                <w:r>
                  <w:rPr>
                    <w:rFonts w:ascii="MS Gothic" w:eastAsia="MS Gothic" w:hAnsi="MS Gothic" w:hint="eastAsia"/>
                  </w:rPr>
                  <w:t>☐</w:t>
                </w:r>
              </w:p>
            </w:tc>
          </w:sdtContent>
        </w:sdt>
        <w:tc>
          <w:tcPr>
            <w:tcW w:w="1251" w:type="pct"/>
            <w:tcBorders>
              <w:left w:val="single" w:sz="4" w:space="0" w:color="auto"/>
            </w:tcBorders>
          </w:tcPr>
          <w:p w:rsidR="00F67835" w:rsidRDefault="00F67835" w:rsidP="000550A8">
            <w:pPr>
              <w:keepNext/>
            </w:pPr>
          </w:p>
        </w:tc>
      </w:tr>
    </w:tbl>
    <w:p w:rsidR="00B21E26" w:rsidRDefault="00B21E26" w:rsidP="00B538E9"/>
    <w:p w:rsidR="000B7320" w:rsidRPr="000B7320" w:rsidRDefault="00B538E9" w:rsidP="00B538E9">
      <w:r>
        <w:t xml:space="preserve">Das Auswertungsergebnis ist in einem Kurzbericht zuhanden des SBFI festzuhalten. </w:t>
      </w:r>
      <w:r w:rsidR="008707A5">
        <w:t>Ist eine Anpassung der Lehrdauer angezeigt,</w:t>
      </w:r>
      <w:r>
        <w:t xml:space="preserve"> m</w:t>
      </w:r>
      <w:r w:rsidR="008707A5">
        <w:t>ü</w:t>
      </w:r>
      <w:r>
        <w:t>ss</w:t>
      </w:r>
      <w:r w:rsidR="008707A5">
        <w:t>en</w:t>
      </w:r>
      <w:r>
        <w:t xml:space="preserve"> </w:t>
      </w:r>
      <w:r w:rsidR="008707A5">
        <w:t>die Einschätzung</w:t>
      </w:r>
      <w:r w:rsidR="00B21E26">
        <w:t>en</w:t>
      </w:r>
      <w:r w:rsidR="008707A5">
        <w:t xml:space="preserve"> der Items aus der</w:t>
      </w:r>
      <w:r w:rsidR="00B21E26">
        <w:t xml:space="preserve"> Auswertungstabelle „Eine Anpassung der Lehrdauer führt zu einer Verbesserung“ </w:t>
      </w:r>
      <w:r w:rsidR="008707A5">
        <w:t>begründet und die Kons</w:t>
      </w:r>
      <w:r w:rsidR="008707A5">
        <w:t>e</w:t>
      </w:r>
      <w:r w:rsidR="008707A5">
        <w:t>quenzen beschrieben werden.</w:t>
      </w:r>
    </w:p>
    <w:sectPr w:rsidR="000B7320" w:rsidRPr="000B7320" w:rsidSect="00346C04">
      <w:pgSz w:w="16838" w:h="11906" w:orient="landscape" w:code="9"/>
      <w:pgMar w:top="1701" w:right="1814" w:bottom="1701" w:left="1588" w:header="28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69" w:rsidRDefault="001B4569" w:rsidP="007165D6">
      <w:pPr>
        <w:spacing w:after="0" w:line="240" w:lineRule="auto"/>
      </w:pPr>
      <w:r>
        <w:separator/>
      </w:r>
    </w:p>
  </w:endnote>
  <w:endnote w:type="continuationSeparator" w:id="0">
    <w:p w:rsidR="001B4569" w:rsidRDefault="001B4569" w:rsidP="007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4"/>
      <w:tblW w:w="8505" w:type="dxa"/>
      <w:tblInd w:w="0" w:type="dxa"/>
      <w:tblLayout w:type="fixed"/>
      <w:tblCellMar>
        <w:left w:w="0" w:type="dxa"/>
        <w:right w:w="0" w:type="dxa"/>
      </w:tblCellMar>
      <w:tblLook w:val="04A0" w:firstRow="1" w:lastRow="0" w:firstColumn="1" w:lastColumn="0" w:noHBand="0" w:noVBand="1"/>
    </w:tblPr>
    <w:tblGrid>
      <w:gridCol w:w="8505"/>
    </w:tblGrid>
    <w:tr w:rsidR="001B4569" w:rsidRPr="0032197C" w:rsidTr="00DA766A">
      <w:tc>
        <w:tcPr>
          <w:tcW w:w="8505" w:type="dxa"/>
          <w:tcBorders>
            <w:top w:val="nil"/>
            <w:left w:val="nil"/>
            <w:bottom w:val="nil"/>
            <w:right w:val="nil"/>
          </w:tcBorders>
          <w:tcMar>
            <w:top w:w="0" w:type="dxa"/>
            <w:left w:w="0" w:type="dxa"/>
            <w:bottom w:w="284" w:type="dxa"/>
            <w:right w:w="0" w:type="dxa"/>
          </w:tcMar>
          <w:vAlign w:val="bottom"/>
          <w:hideMark/>
        </w:tcPr>
        <w:p w:rsidR="001B4569" w:rsidRPr="00F12B0B" w:rsidRDefault="001B4569" w:rsidP="007B1C08">
          <w:pPr>
            <w:pStyle w:val="Fuzeile"/>
            <w:tabs>
              <w:tab w:val="clear" w:pos="4536"/>
              <w:tab w:val="clear" w:pos="9072"/>
            </w:tabs>
            <w:rPr>
              <w:szCs w:val="16"/>
            </w:rPr>
          </w:pPr>
          <w:r>
            <w:rPr>
              <w:szCs w:val="16"/>
            </w:rPr>
            <w:t>Isabelle Lüthi</w:t>
          </w:r>
        </w:p>
        <w:p w:rsidR="001B4569" w:rsidRPr="00F12B0B" w:rsidRDefault="001B4569" w:rsidP="007B1C08">
          <w:pPr>
            <w:pStyle w:val="Fuzeile"/>
            <w:tabs>
              <w:tab w:val="clear" w:pos="4536"/>
              <w:tab w:val="clear" w:pos="9072"/>
            </w:tabs>
            <w:rPr>
              <w:szCs w:val="16"/>
            </w:rPr>
          </w:pPr>
          <w:r>
            <w:rPr>
              <w:szCs w:val="16"/>
            </w:rPr>
            <w:t>Zentrum für Berufsentwicklung</w:t>
          </w:r>
        </w:p>
        <w:p w:rsidR="001B4569" w:rsidRPr="0032197C" w:rsidRDefault="001B4569" w:rsidP="00F12B0B">
          <w:pPr>
            <w:rPr>
              <w:sz w:val="16"/>
              <w:szCs w:val="16"/>
            </w:rPr>
          </w:pPr>
          <w:r>
            <w:rPr>
              <w:sz w:val="16"/>
              <w:szCs w:val="16"/>
            </w:rPr>
            <w:t xml:space="preserve">+41 58 458 27 00, </w:t>
          </w:r>
          <w:proofErr w:type="spellStart"/>
          <w:r>
            <w:rPr>
              <w:sz w:val="16"/>
              <w:szCs w:val="16"/>
            </w:rPr>
            <w:t>isabelle.luethi@ehb.swiss</w:t>
          </w:r>
          <w:proofErr w:type="spellEnd"/>
          <w:r w:rsidRPr="007B1C08">
            <w:rPr>
              <w:sz w:val="16"/>
              <w:szCs w:val="16"/>
            </w:rPr>
            <w:fldChar w:fldCharType="begin"/>
          </w:r>
          <w:r w:rsidRPr="007B1C08">
            <w:rPr>
              <w:sz w:val="16"/>
              <w:szCs w:val="16"/>
            </w:rPr>
            <w:instrText xml:space="preserve"> USERADDRESS   \* MERGEFORMAT </w:instrText>
          </w:r>
          <w:r w:rsidRPr="007B1C08">
            <w:rPr>
              <w:sz w:val="16"/>
              <w:szCs w:val="16"/>
            </w:rPr>
            <w:fldChar w:fldCharType="end"/>
          </w:r>
        </w:p>
      </w:tc>
    </w:tr>
    <w:tr w:rsidR="001B4569" w:rsidRPr="0032197C" w:rsidTr="00DA766A">
      <w:tc>
        <w:tcPr>
          <w:tcW w:w="8505" w:type="dxa"/>
          <w:tcBorders>
            <w:top w:val="nil"/>
            <w:left w:val="nil"/>
            <w:bottom w:val="nil"/>
            <w:right w:val="nil"/>
          </w:tcBorders>
          <w:vAlign w:val="bottom"/>
          <w:hideMark/>
        </w:tcPr>
        <w:p w:rsidR="001B4569" w:rsidRPr="0032197C" w:rsidRDefault="001B4569" w:rsidP="00DA766A">
          <w:pPr>
            <w:rPr>
              <w:sz w:val="16"/>
              <w:szCs w:val="16"/>
            </w:rPr>
          </w:pPr>
          <w:r w:rsidRPr="0032197C">
            <w:rPr>
              <w:sz w:val="16"/>
              <w:szCs w:val="16"/>
            </w:rPr>
            <w:t>Eidgenössisches Hochschulinstitut für Berufsbildung EHB</w:t>
          </w:r>
        </w:p>
        <w:p w:rsidR="001B4569" w:rsidRPr="0032197C" w:rsidRDefault="001B4569" w:rsidP="00DA766A">
          <w:pPr>
            <w:rPr>
              <w:sz w:val="16"/>
              <w:szCs w:val="16"/>
            </w:rPr>
          </w:pPr>
          <w:proofErr w:type="spellStart"/>
          <w:r w:rsidRPr="0032197C">
            <w:rPr>
              <w:sz w:val="16"/>
              <w:szCs w:val="16"/>
            </w:rPr>
            <w:t>Kirchlindachstrasse</w:t>
          </w:r>
          <w:proofErr w:type="spellEnd"/>
          <w:r w:rsidRPr="0032197C">
            <w:rPr>
              <w:sz w:val="16"/>
              <w:szCs w:val="16"/>
            </w:rPr>
            <w:t xml:space="preserve"> 79, Postfach, CH-3052 Zollikofen</w:t>
          </w:r>
        </w:p>
        <w:p w:rsidR="001B4569" w:rsidRPr="0032197C" w:rsidRDefault="001B4569" w:rsidP="00DA766A">
          <w:pPr>
            <w:rPr>
              <w:sz w:val="16"/>
              <w:szCs w:val="16"/>
            </w:rPr>
          </w:pPr>
          <w:r w:rsidRPr="0032197C">
            <w:rPr>
              <w:sz w:val="16"/>
              <w:szCs w:val="16"/>
            </w:rPr>
            <w:t xml:space="preserve">+41 58 458 27 00, </w:t>
          </w:r>
          <w:proofErr w:type="spellStart"/>
          <w:r w:rsidRPr="0032197C">
            <w:rPr>
              <w:sz w:val="16"/>
              <w:szCs w:val="16"/>
            </w:rPr>
            <w:t>info@ehb.swiss</w:t>
          </w:r>
          <w:proofErr w:type="spellEnd"/>
          <w:r w:rsidRPr="0032197C">
            <w:rPr>
              <w:sz w:val="16"/>
              <w:szCs w:val="16"/>
            </w:rPr>
            <w:t>, www.ehb.swiss</w:t>
          </w:r>
        </w:p>
      </w:tc>
    </w:tr>
  </w:tbl>
  <w:p w:rsidR="001B4569" w:rsidRPr="0032197C" w:rsidRDefault="001B4569" w:rsidP="00DA766A">
    <w:pPr>
      <w:spacing w:after="0" w:line="240" w:lineRule="auto"/>
      <w:rPr>
        <w:rFonts w:ascii="Arial" w:eastAsia="Arial" w:hAnsi="Arial" w:cs="Times New Roman"/>
        <w:sz w:val="16"/>
        <w:szCs w:val="16"/>
      </w:rPr>
    </w:pPr>
  </w:p>
  <w:p w:rsidR="001B4569" w:rsidRPr="00DA766A" w:rsidRDefault="001B4569" w:rsidP="00DA766A">
    <w:pPr>
      <w:pStyle w:val="KeinLeerraum"/>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B4569" w:rsidTr="000379F0">
      <w:tc>
        <w:tcPr>
          <w:tcW w:w="8505" w:type="dxa"/>
          <w:tcBorders>
            <w:top w:val="nil"/>
            <w:left w:val="nil"/>
            <w:bottom w:val="nil"/>
            <w:right w:val="nil"/>
          </w:tcBorders>
          <w:tcMar>
            <w:bottom w:w="284" w:type="dxa"/>
          </w:tcMar>
          <w:vAlign w:val="bottom"/>
        </w:tcPr>
        <w:p w:rsidR="001B4569" w:rsidRDefault="00C00BE5" w:rsidP="000379F0">
          <w:pPr>
            <w:pStyle w:val="Fuzeile"/>
          </w:pPr>
          <w:sdt>
            <w:sdtPr>
              <w:id w:val="1035777141"/>
              <w:temporary/>
              <w:showingPlcHdr/>
            </w:sdtPr>
            <w:sdtEndPr/>
            <w:sdtContent>
              <w:r w:rsidR="001B4569" w:rsidRPr="006D65DC">
                <w:rPr>
                  <w:rStyle w:val="Platzhaltertext"/>
                  <w:vanish/>
                </w:rPr>
                <w:t>Vorname Name</w:t>
              </w:r>
            </w:sdtContent>
          </w:sdt>
          <w:r w:rsidR="001B4569">
            <w:t xml:space="preserve"> </w:t>
          </w:r>
        </w:p>
        <w:p w:rsidR="001B4569" w:rsidRDefault="00C00BE5" w:rsidP="000379F0">
          <w:pPr>
            <w:pStyle w:val="Fuzeile"/>
          </w:pPr>
          <w:sdt>
            <w:sdtPr>
              <w:id w:val="1093903416"/>
              <w:temporary/>
              <w:showingPlcHdr/>
            </w:sdtPr>
            <w:sdtEndPr/>
            <w:sdtContent>
              <w:r w:rsidR="001B4569" w:rsidRPr="006D65DC">
                <w:rPr>
                  <w:rStyle w:val="Platzhaltertext"/>
                  <w:vanish/>
                </w:rPr>
                <w:t>Sparte</w:t>
              </w:r>
            </w:sdtContent>
          </w:sdt>
          <w:r w:rsidR="001B4569">
            <w:t xml:space="preserve"> </w:t>
          </w:r>
        </w:p>
        <w:p w:rsidR="001B4569" w:rsidRDefault="00C00BE5" w:rsidP="000379F0">
          <w:pPr>
            <w:pStyle w:val="Fuzeile"/>
          </w:pPr>
          <w:sdt>
            <w:sdtPr>
              <w:id w:val="1245371376"/>
              <w:temporary/>
              <w:showingPlcHdr/>
            </w:sdtPr>
            <w:sdtEndPr/>
            <w:sdtContent>
              <w:r w:rsidR="001B4569" w:rsidRPr="006D65DC">
                <w:rPr>
                  <w:rStyle w:val="Platzhaltertext"/>
                  <w:vanish/>
                </w:rPr>
                <w:t>Tel direkt</w:t>
              </w:r>
            </w:sdtContent>
          </w:sdt>
          <w:r w:rsidR="001B4569">
            <w:t xml:space="preserve"> (direkt), </w:t>
          </w:r>
          <w:sdt>
            <w:sdtPr>
              <w:id w:val="-426417977"/>
              <w:temporary/>
              <w:showingPlcHdr/>
            </w:sdtPr>
            <w:sdtEndPr/>
            <w:sdtContent>
              <w:r w:rsidR="001B4569" w:rsidRPr="006D65DC">
                <w:rPr>
                  <w:rStyle w:val="Platzhaltertext"/>
                  <w:vanish/>
                </w:rPr>
                <w:t>vorname.name</w:t>
              </w:r>
            </w:sdtContent>
          </w:sdt>
          <w:r w:rsidR="001B4569">
            <w:t>@fhb-schweiz.ch</w:t>
          </w:r>
        </w:p>
      </w:tc>
    </w:tr>
    <w:tr w:rsidR="001B4569" w:rsidTr="000379F0">
      <w:tc>
        <w:tcPr>
          <w:tcW w:w="8505" w:type="dxa"/>
          <w:tcBorders>
            <w:top w:val="nil"/>
            <w:left w:val="nil"/>
            <w:bottom w:val="nil"/>
            <w:right w:val="nil"/>
          </w:tcBorders>
          <w:vAlign w:val="bottom"/>
        </w:tcPr>
        <w:p w:rsidR="001B4569" w:rsidRDefault="001B4569" w:rsidP="000379F0">
          <w:pPr>
            <w:pStyle w:val="Fuzeile"/>
          </w:pPr>
          <w:r>
            <w:t>Eidgenössisches Hochschulinstitut für Berufsbildung EHB</w:t>
          </w:r>
        </w:p>
        <w:p w:rsidR="001B4569" w:rsidRDefault="001B4569" w:rsidP="000379F0">
          <w:pPr>
            <w:pStyle w:val="Fuzeile"/>
          </w:pPr>
          <w:proofErr w:type="spellStart"/>
          <w:r>
            <w:t>Kirchlindachstrasse</w:t>
          </w:r>
          <w:proofErr w:type="spellEnd"/>
          <w:r>
            <w:t xml:space="preserve"> 79, Postfach, CH-3052 Zollikofen</w:t>
          </w:r>
        </w:p>
        <w:p w:rsidR="001B4569" w:rsidRDefault="001B4569" w:rsidP="000379F0">
          <w:pPr>
            <w:pStyle w:val="Fuzeile"/>
          </w:pPr>
          <w:r>
            <w:t xml:space="preserve">+41 58 458 27 00, </w:t>
          </w:r>
          <w:proofErr w:type="spellStart"/>
          <w:r w:rsidRPr="006D65DC">
            <w:t>info@ehb.swiss</w:t>
          </w:r>
          <w:proofErr w:type="spellEnd"/>
          <w:r>
            <w:t xml:space="preserve">, </w:t>
          </w:r>
          <w:r w:rsidRPr="006D65DC">
            <w:t>www.ehb.swiss</w:t>
          </w:r>
        </w:p>
      </w:tc>
    </w:tr>
  </w:tbl>
  <w:p w:rsidR="001B4569" w:rsidRPr="0077689D" w:rsidRDefault="001B4569" w:rsidP="0077689D">
    <w:pPr>
      <w:pStyle w:val="KeinLeerraum"/>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69" w:rsidRDefault="001B4569">
    <w:pPr>
      <w:pStyle w:val="Fuzeile"/>
    </w:pPr>
    <w:r>
      <w:ptab w:relativeTo="margin" w:alignment="right" w:leader="none"/>
    </w:r>
    <w:r>
      <w:t xml:space="preserve">Seite </w:t>
    </w:r>
    <w:r w:rsidRPr="0077689D">
      <w:fldChar w:fldCharType="begin"/>
    </w:r>
    <w:r w:rsidRPr="0077689D">
      <w:instrText>PAGE   \* MERGEFORMAT</w:instrText>
    </w:r>
    <w:r w:rsidRPr="0077689D">
      <w:fldChar w:fldCharType="separate"/>
    </w:r>
    <w:r w:rsidR="00C00BE5" w:rsidRPr="00C00BE5">
      <w:rPr>
        <w:noProof/>
        <w:lang w:val="de-DE"/>
      </w:rPr>
      <w:t>5</w:t>
    </w:r>
    <w:r w:rsidRPr="0077689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69" w:rsidRPr="00DA766A" w:rsidRDefault="001B4569" w:rsidP="00DA766A">
    <w:pPr>
      <w:pStyle w:val="Fuzeile"/>
    </w:pPr>
    <w:r>
      <w:ptab w:relativeTo="margin" w:alignment="right" w:leader="none"/>
    </w:r>
    <w:r>
      <w:t xml:space="preserve">Seite </w:t>
    </w:r>
    <w:r w:rsidRPr="0077689D">
      <w:fldChar w:fldCharType="begin"/>
    </w:r>
    <w:r w:rsidRPr="0077689D">
      <w:instrText>PAGE   \* MERGEFORMAT</w:instrText>
    </w:r>
    <w:r w:rsidRPr="0077689D">
      <w:fldChar w:fldCharType="separate"/>
    </w:r>
    <w:r w:rsidR="00C00BE5" w:rsidRPr="00C00BE5">
      <w:rPr>
        <w:noProof/>
        <w:lang w:val="de-DE"/>
      </w:rPr>
      <w:t>2</w:t>
    </w:r>
    <w:r w:rsidRPr="0077689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69" w:rsidRDefault="001B4569" w:rsidP="007165D6">
      <w:pPr>
        <w:spacing w:after="0" w:line="240" w:lineRule="auto"/>
      </w:pPr>
      <w:r>
        <w:separator/>
      </w:r>
    </w:p>
  </w:footnote>
  <w:footnote w:type="continuationSeparator" w:id="0">
    <w:p w:rsidR="001B4569" w:rsidRDefault="001B4569" w:rsidP="007165D6">
      <w:pPr>
        <w:spacing w:after="0" w:line="240" w:lineRule="auto"/>
      </w:pPr>
      <w:r>
        <w:continuationSeparator/>
      </w:r>
    </w:p>
  </w:footnote>
  <w:footnote w:id="1">
    <w:p w:rsidR="001B4569" w:rsidRDefault="001B4569" w:rsidP="00EC7692">
      <w:pPr>
        <w:pStyle w:val="Funotentext"/>
      </w:pPr>
      <w:r w:rsidRPr="00EC04E1">
        <w:rPr>
          <w:rStyle w:val="Funotenzeichen"/>
          <w:sz w:val="16"/>
          <w:szCs w:val="16"/>
        </w:rPr>
        <w:footnoteRef/>
      </w:r>
      <w:r w:rsidRPr="00EC04E1">
        <w:rPr>
          <w:sz w:val="16"/>
          <w:szCs w:val="16"/>
        </w:rPr>
        <w:t xml:space="preserve"> „</w:t>
      </w:r>
      <w:r w:rsidR="00EF3D1B" w:rsidRPr="00EF3D1B">
        <w:rPr>
          <w:sz w:val="16"/>
          <w:szCs w:val="16"/>
        </w:rPr>
        <w:t>Die Trägerschaft erfasst mit geeigneten Umfragen (Fragebogen, Online-Befragung, Workshop, etc.) die Erfa</w:t>
      </w:r>
      <w:r w:rsidR="00EF3D1B" w:rsidRPr="00EF3D1B">
        <w:rPr>
          <w:sz w:val="16"/>
          <w:szCs w:val="16"/>
        </w:rPr>
        <w:t>h</w:t>
      </w:r>
      <w:r w:rsidR="00EF3D1B" w:rsidRPr="00EF3D1B">
        <w:rPr>
          <w:sz w:val="16"/>
          <w:szCs w:val="16"/>
        </w:rPr>
        <w:t>rungen und Bedürfnisse aus der Umsetzung der Bildungserlasse an den drei Lernorten.</w:t>
      </w:r>
      <w:r w:rsidRPr="00EC04E1">
        <w:rPr>
          <w:sz w:val="16"/>
          <w:szCs w:val="16"/>
        </w:rPr>
        <w:t>“ (</w:t>
      </w:r>
      <w:hyperlink r:id="rId1" w:history="1">
        <w:r w:rsidRPr="001936BA">
          <w:rPr>
            <w:rStyle w:val="Hyperlink"/>
            <w:sz w:val="16"/>
            <w:szCs w:val="16"/>
          </w:rPr>
          <w:t xml:space="preserve">SBFI, </w:t>
        </w:r>
        <w:r w:rsidR="00FE4416" w:rsidRPr="001936BA">
          <w:rPr>
            <w:rStyle w:val="Hyperlink"/>
            <w:sz w:val="16"/>
            <w:szCs w:val="16"/>
          </w:rPr>
          <w:t>2017</w:t>
        </w:r>
        <w:r w:rsidRPr="001936BA">
          <w:rPr>
            <w:rStyle w:val="Hyperlink"/>
            <w:sz w:val="16"/>
            <w:szCs w:val="16"/>
          </w:rPr>
          <w:t xml:space="preserve">, </w:t>
        </w:r>
        <w:r w:rsidR="00FE4416" w:rsidRPr="001936BA">
          <w:rPr>
            <w:rStyle w:val="Hyperlink"/>
            <w:sz w:val="16"/>
            <w:szCs w:val="16"/>
          </w:rPr>
          <w:t>Handbuch</w:t>
        </w:r>
        <w:r w:rsidR="001936BA">
          <w:rPr>
            <w:rStyle w:val="Hyperlink"/>
            <w:sz w:val="16"/>
            <w:szCs w:val="16"/>
          </w:rPr>
          <w:t xml:space="preserve"> </w:t>
        </w:r>
        <w:r w:rsidR="00FE4416" w:rsidRPr="001936BA">
          <w:rPr>
            <w:rStyle w:val="Hyperlink"/>
            <w:sz w:val="16"/>
            <w:szCs w:val="16"/>
          </w:rPr>
          <w:t>Prozess der Berufsentwicklung in der beruflichen Gr</w:t>
        </w:r>
        <w:r w:rsidR="00FE4416" w:rsidRPr="001936BA">
          <w:rPr>
            <w:rStyle w:val="Hyperlink"/>
            <w:sz w:val="16"/>
            <w:szCs w:val="16"/>
          </w:rPr>
          <w:t>u</w:t>
        </w:r>
        <w:r w:rsidR="00FE4416" w:rsidRPr="001936BA">
          <w:rPr>
            <w:rStyle w:val="Hyperlink"/>
            <w:sz w:val="16"/>
            <w:szCs w:val="16"/>
          </w:rPr>
          <w:t>ndbildung, S. 16</w:t>
        </w:r>
      </w:hyperlink>
      <w:r>
        <w:t>)</w:t>
      </w:r>
    </w:p>
  </w:footnote>
  <w:footnote w:id="2">
    <w:p w:rsidR="001B4569" w:rsidRPr="004D5953" w:rsidRDefault="001B4569">
      <w:pPr>
        <w:pStyle w:val="Funotentext"/>
        <w:rPr>
          <w:sz w:val="16"/>
          <w:szCs w:val="16"/>
        </w:rPr>
      </w:pPr>
      <w:r w:rsidRPr="004D5953">
        <w:rPr>
          <w:rStyle w:val="Funotenzeichen"/>
          <w:sz w:val="16"/>
          <w:szCs w:val="16"/>
        </w:rPr>
        <w:footnoteRef/>
      </w:r>
      <w:r w:rsidRPr="004D5953">
        <w:rPr>
          <w:sz w:val="16"/>
          <w:szCs w:val="16"/>
        </w:rPr>
        <w:t xml:space="preserve"> Siehe </w:t>
      </w:r>
      <w:r w:rsidR="00FE4416">
        <w:rPr>
          <w:sz w:val="16"/>
          <w:szCs w:val="16"/>
        </w:rPr>
        <w:t xml:space="preserve">unter Prozess der Berufsentwicklung, Schritt 1, </w:t>
      </w:r>
      <w:hyperlink r:id="rId2" w:history="1">
        <w:r w:rsidRPr="004D5953">
          <w:rPr>
            <w:rStyle w:val="Hyperlink"/>
            <w:sz w:val="16"/>
            <w:szCs w:val="16"/>
          </w:rPr>
          <w:t>„Mögliche T</w:t>
        </w:r>
        <w:r w:rsidRPr="004D5953">
          <w:rPr>
            <w:rStyle w:val="Hyperlink"/>
            <w:sz w:val="16"/>
            <w:szCs w:val="16"/>
          </w:rPr>
          <w:t>h</w:t>
        </w:r>
        <w:r w:rsidRPr="004D5953">
          <w:rPr>
            <w:rStyle w:val="Hyperlink"/>
            <w:sz w:val="16"/>
            <w:szCs w:val="16"/>
          </w:rPr>
          <w:t>emen und Fragen zur 5-Jahres-Überprüfung“</w:t>
        </w:r>
      </w:hyperlink>
      <w:r>
        <w:rPr>
          <w:sz w:val="16"/>
          <w:szCs w:val="16"/>
        </w:rPr>
        <w:t xml:space="preserve"> (SBFI, 2016)</w:t>
      </w:r>
    </w:p>
  </w:footnote>
  <w:footnote w:id="3">
    <w:p w:rsidR="001B4569" w:rsidRDefault="001B4569">
      <w:pPr>
        <w:pStyle w:val="Funotentext"/>
      </w:pPr>
      <w:r>
        <w:rPr>
          <w:rStyle w:val="Funotenzeichen"/>
        </w:rPr>
        <w:footnoteRef/>
      </w:r>
      <w:r>
        <w:t xml:space="preserve"> </w:t>
      </w:r>
      <w:r>
        <w:rPr>
          <w:sz w:val="16"/>
          <w:szCs w:val="16"/>
        </w:rPr>
        <w:t>Mit * markiert</w:t>
      </w:r>
      <w:r w:rsidRPr="00826D63">
        <w:rPr>
          <w:sz w:val="16"/>
          <w:szCs w:val="16"/>
        </w:rPr>
        <w:t>e Items werden in der Auswertung doppelt gewichtet (siehe Kapitel 2 Auswertung).</w:t>
      </w:r>
    </w:p>
  </w:footnote>
  <w:footnote w:id="4">
    <w:p w:rsidR="001B4569" w:rsidRPr="00826D63" w:rsidRDefault="001B4569">
      <w:pPr>
        <w:pStyle w:val="Funotentext"/>
        <w:rPr>
          <w:sz w:val="16"/>
          <w:szCs w:val="16"/>
        </w:rPr>
      </w:pPr>
      <w:r w:rsidRPr="00826D63">
        <w:rPr>
          <w:rStyle w:val="Funotenzeichen"/>
          <w:sz w:val="16"/>
          <w:szCs w:val="16"/>
        </w:rPr>
        <w:footnoteRef/>
      </w:r>
      <w:r w:rsidRPr="00826D63">
        <w:rPr>
          <w:sz w:val="16"/>
          <w:szCs w:val="16"/>
        </w:rPr>
        <w:t xml:space="preserve"> Ehemalige oder aktuelle Lernende zu befragen kann für die Einschätzung der optimalen Lehrdauer hilfreich sein, ist aber nicht zwingend notwendig.</w:t>
      </w:r>
      <w:r>
        <w:rPr>
          <w:sz w:val="16"/>
          <w:szCs w:val="16"/>
        </w:rPr>
        <w:t xml:space="preserve"> Bei ehemaligen Lernenden ist darauf zu achten, dass der Lehrabschluss nicht länger als 3 Jahre zurückliegt. Aktuelle Lernende sollten im letzten Lehrjahr befragt werden.</w:t>
      </w:r>
    </w:p>
  </w:footnote>
  <w:footnote w:id="5">
    <w:p w:rsidR="001B4569" w:rsidRPr="006E70D2" w:rsidRDefault="001B4569">
      <w:pPr>
        <w:pStyle w:val="Funotentext"/>
        <w:rPr>
          <w:sz w:val="16"/>
          <w:szCs w:val="16"/>
        </w:rPr>
      </w:pPr>
      <w:r w:rsidRPr="006E70D2">
        <w:rPr>
          <w:rStyle w:val="Funotenzeichen"/>
          <w:sz w:val="16"/>
          <w:szCs w:val="16"/>
        </w:rPr>
        <w:footnoteRef/>
      </w:r>
      <w:r w:rsidRPr="006E70D2">
        <w:rPr>
          <w:sz w:val="16"/>
          <w:szCs w:val="16"/>
        </w:rPr>
        <w:t xml:space="preserve"> Die Daten müssen beantragt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3"/>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4"/>
    </w:tblGrid>
    <w:tr w:rsidR="001B4569" w:rsidRPr="00DA766A" w:rsidTr="00DA766A">
      <w:trPr>
        <w:trHeight w:val="1271"/>
      </w:trPr>
      <w:tc>
        <w:tcPr>
          <w:tcW w:w="9355" w:type="dxa"/>
          <w:hideMark/>
        </w:tcPr>
        <w:p w:rsidR="001B4569" w:rsidRPr="00DA766A" w:rsidRDefault="001B4569" w:rsidP="00DA766A">
          <w:r>
            <w:rPr>
              <w:noProof/>
              <w:lang w:val="fr-CH" w:eastAsia="fr-CH"/>
            </w:rPr>
            <w:drawing>
              <wp:inline distT="0" distB="0" distL="0" distR="0" wp14:anchorId="32846E4C" wp14:editId="1D8818C7">
                <wp:extent cx="2538989" cy="101498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B-Deutsch.png"/>
                        <pic:cNvPicPr/>
                      </pic:nvPicPr>
                      <pic:blipFill>
                        <a:blip r:embed="rId1">
                          <a:extLst>
                            <a:ext uri="{28A0092B-C50C-407E-A947-70E740481C1C}">
                              <a14:useLocalDpi xmlns:a14="http://schemas.microsoft.com/office/drawing/2010/main" val="0"/>
                            </a:ext>
                          </a:extLst>
                        </a:blip>
                        <a:stretch>
                          <a:fillRect/>
                        </a:stretch>
                      </pic:blipFill>
                      <pic:spPr>
                        <a:xfrm>
                          <a:off x="0" y="0"/>
                          <a:ext cx="2538989" cy="1014986"/>
                        </a:xfrm>
                        <a:prstGeom prst="rect">
                          <a:avLst/>
                        </a:prstGeom>
                      </pic:spPr>
                    </pic:pic>
                  </a:graphicData>
                </a:graphic>
              </wp:inline>
            </w:drawing>
          </w:r>
        </w:p>
      </w:tc>
    </w:tr>
  </w:tbl>
  <w:p w:rsidR="001B4569" w:rsidRPr="0077689D" w:rsidRDefault="001B4569" w:rsidP="008B1D31">
    <w:pPr>
      <w:pStyle w:val="KeinLeerraum"/>
      <w:spacing w:after="72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4"/>
    </w:tblGrid>
    <w:tr w:rsidR="001B4569" w:rsidTr="0077689D">
      <w:trPr>
        <w:trHeight w:val="1271"/>
      </w:trPr>
      <w:tc>
        <w:tcPr>
          <w:tcW w:w="9355" w:type="dxa"/>
        </w:tcPr>
        <w:p w:rsidR="001B4569" w:rsidRDefault="001B4569" w:rsidP="000379F0">
          <w:pPr>
            <w:pStyle w:val="Kopfzeile"/>
          </w:pPr>
          <w:r>
            <w:rPr>
              <w:noProof/>
              <w:lang w:val="fr-CH" w:eastAsia="fr-CH"/>
            </w:rPr>
            <w:drawing>
              <wp:inline distT="0" distB="0" distL="0" distR="0" wp14:anchorId="092B427E" wp14:editId="5BA29817">
                <wp:extent cx="2478029" cy="758954"/>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029" cy="758954"/>
                        </a:xfrm>
                        <a:prstGeom prst="rect">
                          <a:avLst/>
                        </a:prstGeom>
                      </pic:spPr>
                    </pic:pic>
                  </a:graphicData>
                </a:graphic>
              </wp:inline>
            </w:drawing>
          </w:r>
        </w:p>
      </w:tc>
    </w:tr>
  </w:tbl>
  <w:p w:rsidR="001B4569" w:rsidRPr="001E63DD" w:rsidRDefault="001B4569" w:rsidP="00DC6C15">
    <w:pPr>
      <w:pStyle w:val="Kopfzeile"/>
      <w:spacing w:after="1080"/>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2"/>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80"/>
    </w:tblGrid>
    <w:tr w:rsidR="001B4569" w:rsidRPr="00AA4097" w:rsidTr="000379F0">
      <w:trPr>
        <w:trHeight w:val="988"/>
      </w:trPr>
      <w:tc>
        <w:tcPr>
          <w:tcW w:w="9355" w:type="dxa"/>
        </w:tcPr>
        <w:p w:rsidR="001B4569" w:rsidRPr="00AA4097" w:rsidRDefault="001B4569" w:rsidP="00AA4097">
          <w:pPr>
            <w:tabs>
              <w:tab w:val="center" w:pos="4536"/>
              <w:tab w:val="right" w:pos="9072"/>
            </w:tabs>
            <w:spacing w:line="200" w:lineRule="atLeast"/>
            <w:rPr>
              <w:sz w:val="16"/>
            </w:rPr>
          </w:pPr>
          <w:r w:rsidRPr="00AA4097">
            <w:rPr>
              <w:noProof/>
              <w:sz w:val="16"/>
              <w:lang w:val="fr-CH" w:eastAsia="fr-CH"/>
            </w:rPr>
            <w:drawing>
              <wp:inline distT="0" distB="0" distL="0" distR="0" wp14:anchorId="5E7C887D" wp14:editId="6A8D1779">
                <wp:extent cx="2476500" cy="3619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478029" cy="362173"/>
                        </a:xfrm>
                        <a:prstGeom prst="rect">
                          <a:avLst/>
                        </a:prstGeom>
                        <a:ln>
                          <a:noFill/>
                        </a:ln>
                        <a:extLst>
                          <a:ext uri="{53640926-AAD7-44D8-BBD7-CCE9431645EC}">
                            <a14:shadowObscured xmlns:a14="http://schemas.microsoft.com/office/drawing/2010/main"/>
                          </a:ext>
                        </a:extLst>
                      </pic:spPr>
                    </pic:pic>
                  </a:graphicData>
                </a:graphic>
              </wp:inline>
            </w:drawing>
          </w:r>
        </w:p>
      </w:tc>
    </w:tr>
  </w:tbl>
  <w:p w:rsidR="001B4569" w:rsidRDefault="001B4569">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5"/>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4"/>
    </w:tblGrid>
    <w:tr w:rsidR="001B4569" w:rsidRPr="00DA766A" w:rsidTr="00DA766A">
      <w:trPr>
        <w:trHeight w:val="988"/>
      </w:trPr>
      <w:tc>
        <w:tcPr>
          <w:tcW w:w="9355" w:type="dxa"/>
          <w:hideMark/>
        </w:tcPr>
        <w:p w:rsidR="001B4569" w:rsidRPr="00DA766A" w:rsidRDefault="001B4569" w:rsidP="00DA766A">
          <w:pPr>
            <w:tabs>
              <w:tab w:val="center" w:pos="4536"/>
              <w:tab w:val="right" w:pos="9072"/>
            </w:tabs>
            <w:spacing w:line="200" w:lineRule="atLeast"/>
            <w:rPr>
              <w:sz w:val="16"/>
            </w:rPr>
          </w:pPr>
          <w:r w:rsidRPr="00DA766A">
            <w:rPr>
              <w:noProof/>
              <w:sz w:val="16"/>
              <w:lang w:val="fr-CH" w:eastAsia="fr-CH"/>
            </w:rPr>
            <w:drawing>
              <wp:inline distT="0" distB="0" distL="0" distR="0" wp14:anchorId="41CA64A8" wp14:editId="0C8469DC">
                <wp:extent cx="2476500" cy="361950"/>
                <wp:effectExtent l="0" t="0" r="0" b="0"/>
                <wp:docPr id="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361950"/>
                        </a:xfrm>
                        <a:prstGeom prst="rect">
                          <a:avLst/>
                        </a:prstGeom>
                        <a:noFill/>
                        <a:ln>
                          <a:noFill/>
                        </a:ln>
                      </pic:spPr>
                    </pic:pic>
                  </a:graphicData>
                </a:graphic>
              </wp:inline>
            </w:drawing>
          </w:r>
        </w:p>
      </w:tc>
    </w:tr>
  </w:tbl>
  <w:p w:rsidR="001B4569" w:rsidRPr="001E63DD" w:rsidRDefault="001B4569" w:rsidP="009921B6">
    <w:pPr>
      <w:pStyle w:val="Kopfzeile"/>
      <w:spacing w:after="360"/>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9E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2D73FA"/>
    <w:multiLevelType w:val="multilevel"/>
    <w:tmpl w:val="52B0A5BA"/>
    <w:styleLink w:val="EHBListemitAufzlungenAltA"/>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1" w:hanging="341"/>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1CC53E1"/>
    <w:multiLevelType w:val="multilevel"/>
    <w:tmpl w:val="B66E4808"/>
    <w:styleLink w:val="EHBListemitNummernAltN"/>
    <w:lvl w:ilvl="0">
      <w:start w:val="1"/>
      <w:numFmt w:val="decimal"/>
      <w:lvlText w:val="%1."/>
      <w:lvlJc w:val="left"/>
      <w:pPr>
        <w:ind w:left="340" w:hanging="340"/>
      </w:pPr>
      <w:rPr>
        <w:rFonts w:hint="default"/>
      </w:rPr>
    </w:lvl>
    <w:lvl w:ilvl="1">
      <w:start w:val="1"/>
      <w:numFmt w:val="decimal"/>
      <w:lvlText w:val="%1.%2."/>
      <w:lvlJc w:val="left"/>
      <w:pPr>
        <w:tabs>
          <w:tab w:val="num" w:pos="568"/>
        </w:tabs>
        <w:ind w:left="907" w:hanging="567"/>
      </w:pPr>
      <w:rPr>
        <w:rFonts w:hint="default"/>
      </w:rPr>
    </w:lvl>
    <w:lvl w:ilvl="2">
      <w:start w:val="1"/>
      <w:numFmt w:val="decimal"/>
      <w:lvlText w:val="%1.%2.%3."/>
      <w:lvlJc w:val="left"/>
      <w:pPr>
        <w:tabs>
          <w:tab w:val="num" w:pos="964"/>
        </w:tabs>
        <w:ind w:left="1588" w:hanging="681"/>
      </w:pPr>
      <w:rPr>
        <w:rFonts w:hint="default"/>
      </w:rPr>
    </w:lvl>
    <w:lvl w:ilvl="3">
      <w:start w:val="1"/>
      <w:numFmt w:val="decimal"/>
      <w:lvlText w:val="%1.%2.%3.%4."/>
      <w:lvlJc w:val="left"/>
      <w:pPr>
        <w:tabs>
          <w:tab w:val="num" w:pos="1136"/>
        </w:tabs>
        <w:ind w:left="1360" w:hanging="340"/>
      </w:pPr>
      <w:rPr>
        <w:rFonts w:hint="default"/>
      </w:rPr>
    </w:lvl>
    <w:lvl w:ilvl="4">
      <w:start w:val="1"/>
      <w:numFmt w:val="decimal"/>
      <w:lvlText w:val="%1.%2.%3.%4.%5."/>
      <w:lvlJc w:val="left"/>
      <w:pPr>
        <w:tabs>
          <w:tab w:val="num" w:pos="1420"/>
        </w:tabs>
        <w:ind w:left="1700" w:hanging="340"/>
      </w:pPr>
      <w:rPr>
        <w:rFonts w:hint="default"/>
      </w:rPr>
    </w:lvl>
    <w:lvl w:ilvl="5">
      <w:start w:val="1"/>
      <w:numFmt w:val="decimal"/>
      <w:lvlText w:val="%1.%2.%3.%4.%5.%6."/>
      <w:lvlJc w:val="left"/>
      <w:pPr>
        <w:tabs>
          <w:tab w:val="num" w:pos="1704"/>
        </w:tabs>
        <w:ind w:left="2040" w:hanging="340"/>
      </w:pPr>
      <w:rPr>
        <w:rFonts w:hint="default"/>
      </w:rPr>
    </w:lvl>
    <w:lvl w:ilvl="6">
      <w:start w:val="1"/>
      <w:numFmt w:val="decimal"/>
      <w:lvlText w:val="%1.%2.%3.%4.%5.%6.%7."/>
      <w:lvlJc w:val="left"/>
      <w:pPr>
        <w:tabs>
          <w:tab w:val="num" w:pos="1988"/>
        </w:tabs>
        <w:ind w:left="2380" w:hanging="340"/>
      </w:pPr>
      <w:rPr>
        <w:rFonts w:hint="default"/>
      </w:rPr>
    </w:lvl>
    <w:lvl w:ilvl="7">
      <w:start w:val="1"/>
      <w:numFmt w:val="decimal"/>
      <w:lvlText w:val="%1.%2.%3.%4.%5.%6.%7.%8."/>
      <w:lvlJc w:val="left"/>
      <w:pPr>
        <w:tabs>
          <w:tab w:val="num" w:pos="2272"/>
        </w:tabs>
        <w:ind w:left="2720" w:hanging="340"/>
      </w:pPr>
      <w:rPr>
        <w:rFonts w:hint="default"/>
      </w:rPr>
    </w:lvl>
    <w:lvl w:ilvl="8">
      <w:start w:val="1"/>
      <w:numFmt w:val="decimal"/>
      <w:lvlText w:val="%1.%2.%3.%4.%5.%6.%7.%8.%9."/>
      <w:lvlJc w:val="left"/>
      <w:pPr>
        <w:tabs>
          <w:tab w:val="num" w:pos="2556"/>
        </w:tabs>
        <w:ind w:left="3060" w:hanging="340"/>
      </w:pPr>
      <w:rPr>
        <w:rFonts w:hint="default"/>
      </w:rPr>
    </w:lvl>
  </w:abstractNum>
  <w:abstractNum w:abstractNumId="3">
    <w:nsid w:val="23010D06"/>
    <w:multiLevelType w:val="multilevel"/>
    <w:tmpl w:val="B66E4808"/>
    <w:numStyleLink w:val="EHBListemitNummernAltN"/>
  </w:abstractNum>
  <w:abstractNum w:abstractNumId="4">
    <w:nsid w:val="320D629A"/>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3A894DF8"/>
    <w:multiLevelType w:val="hybridMultilevel"/>
    <w:tmpl w:val="B27E3A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C1E0D78"/>
    <w:multiLevelType w:val="hybridMultilevel"/>
    <w:tmpl w:val="A9BE7C4E"/>
    <w:lvl w:ilvl="0" w:tplc="FBC0B04A">
      <w:start w:val="1"/>
      <w:numFmt w:val="decimal"/>
      <w:pStyle w:val="EHBNummerierunglinksbndi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41B45A41"/>
    <w:multiLevelType w:val="hybridMultilevel"/>
    <w:tmpl w:val="7D7C5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5C1309C9"/>
    <w:multiLevelType w:val="hybridMultilevel"/>
    <w:tmpl w:val="6AC0E87E"/>
    <w:lvl w:ilvl="0" w:tplc="AFD61C48">
      <w:start w:val="1"/>
      <w:numFmt w:val="bullet"/>
      <w:pStyle w:val="EHBAufzhlungenStrichlinksbndi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662154E9"/>
    <w:multiLevelType w:val="hybridMultilevel"/>
    <w:tmpl w:val="E286ADF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687B0E84"/>
    <w:multiLevelType w:val="multilevel"/>
    <w:tmpl w:val="52B0A5BA"/>
    <w:numStyleLink w:val="EHBListemitAufzlungenAltA"/>
  </w:abstractNum>
  <w:abstractNum w:abstractNumId="11">
    <w:nsid w:val="6E591389"/>
    <w:multiLevelType w:val="multilevel"/>
    <w:tmpl w:val="B66E4808"/>
    <w:numStyleLink w:val="EHBListemitNummernAltN"/>
  </w:abstractNum>
  <w:abstractNum w:abstractNumId="12">
    <w:nsid w:val="7A2F273A"/>
    <w:multiLevelType w:val="hybridMultilevel"/>
    <w:tmpl w:val="45C4E6F2"/>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1"/>
  </w:num>
  <w:num w:numId="6">
    <w:abstractNumId w:val="2"/>
  </w:num>
  <w:num w:numId="7">
    <w:abstractNumId w:val="6"/>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0"/>
  </w:num>
  <w:num w:numId="18">
    <w:abstractNumId w:val="3"/>
  </w:num>
  <w:num w:numId="19">
    <w:abstractNumId w:val="11"/>
  </w:num>
  <w:num w:numId="20">
    <w:abstractNumId w:val="5"/>
  </w:num>
  <w:num w:numId="21">
    <w:abstractNumId w:val="12"/>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04"/>
    <w:rsid w:val="00004C8A"/>
    <w:rsid w:val="000175DA"/>
    <w:rsid w:val="00032CE6"/>
    <w:rsid w:val="00036773"/>
    <w:rsid w:val="000379F0"/>
    <w:rsid w:val="000411D7"/>
    <w:rsid w:val="00043C1D"/>
    <w:rsid w:val="000473ED"/>
    <w:rsid w:val="000550A8"/>
    <w:rsid w:val="00075937"/>
    <w:rsid w:val="00080599"/>
    <w:rsid w:val="00095BFB"/>
    <w:rsid w:val="000A0F08"/>
    <w:rsid w:val="000B1177"/>
    <w:rsid w:val="000B7320"/>
    <w:rsid w:val="000C0E63"/>
    <w:rsid w:val="000C3A9B"/>
    <w:rsid w:val="000E24FC"/>
    <w:rsid w:val="000E7F4F"/>
    <w:rsid w:val="000F7C15"/>
    <w:rsid w:val="0014554D"/>
    <w:rsid w:val="001811CF"/>
    <w:rsid w:val="00184131"/>
    <w:rsid w:val="00187ECD"/>
    <w:rsid w:val="00190B03"/>
    <w:rsid w:val="00190D4E"/>
    <w:rsid w:val="001936BA"/>
    <w:rsid w:val="0019404D"/>
    <w:rsid w:val="00197484"/>
    <w:rsid w:val="001B4050"/>
    <w:rsid w:val="001B4569"/>
    <w:rsid w:val="001C6D54"/>
    <w:rsid w:val="001E63DD"/>
    <w:rsid w:val="001F2ED3"/>
    <w:rsid w:val="00205333"/>
    <w:rsid w:val="002334FB"/>
    <w:rsid w:val="002647B8"/>
    <w:rsid w:val="00275172"/>
    <w:rsid w:val="002877FD"/>
    <w:rsid w:val="002976B5"/>
    <w:rsid w:val="002A5D6A"/>
    <w:rsid w:val="002C1945"/>
    <w:rsid w:val="002C45FE"/>
    <w:rsid w:val="002D0A57"/>
    <w:rsid w:val="003018BE"/>
    <w:rsid w:val="0030675D"/>
    <w:rsid w:val="00312669"/>
    <w:rsid w:val="0032197C"/>
    <w:rsid w:val="00342ACB"/>
    <w:rsid w:val="00343569"/>
    <w:rsid w:val="00346C04"/>
    <w:rsid w:val="0038385B"/>
    <w:rsid w:val="00385E57"/>
    <w:rsid w:val="00387D1D"/>
    <w:rsid w:val="003A0D2C"/>
    <w:rsid w:val="003B5B90"/>
    <w:rsid w:val="003B6CB4"/>
    <w:rsid w:val="003B6DB5"/>
    <w:rsid w:val="003D1A47"/>
    <w:rsid w:val="00433B88"/>
    <w:rsid w:val="00433EE5"/>
    <w:rsid w:val="00436D51"/>
    <w:rsid w:val="0045010F"/>
    <w:rsid w:val="004610FC"/>
    <w:rsid w:val="00483DD3"/>
    <w:rsid w:val="004977C3"/>
    <w:rsid w:val="00497A5E"/>
    <w:rsid w:val="004D5953"/>
    <w:rsid w:val="004F2B58"/>
    <w:rsid w:val="004F3508"/>
    <w:rsid w:val="004F3F06"/>
    <w:rsid w:val="004F649B"/>
    <w:rsid w:val="0052158F"/>
    <w:rsid w:val="00522377"/>
    <w:rsid w:val="005333BA"/>
    <w:rsid w:val="005543A7"/>
    <w:rsid w:val="005943C3"/>
    <w:rsid w:val="005B1997"/>
    <w:rsid w:val="005B265D"/>
    <w:rsid w:val="005F0B72"/>
    <w:rsid w:val="00601057"/>
    <w:rsid w:val="00612B0F"/>
    <w:rsid w:val="00615828"/>
    <w:rsid w:val="00632426"/>
    <w:rsid w:val="006345A2"/>
    <w:rsid w:val="00635879"/>
    <w:rsid w:val="00635D61"/>
    <w:rsid w:val="00636A6D"/>
    <w:rsid w:val="00651FDA"/>
    <w:rsid w:val="00660806"/>
    <w:rsid w:val="00691FA5"/>
    <w:rsid w:val="006A328E"/>
    <w:rsid w:val="006B2527"/>
    <w:rsid w:val="006D2617"/>
    <w:rsid w:val="006D4EF9"/>
    <w:rsid w:val="006D65DC"/>
    <w:rsid w:val="006E70D2"/>
    <w:rsid w:val="006F10D0"/>
    <w:rsid w:val="00705F95"/>
    <w:rsid w:val="007165D6"/>
    <w:rsid w:val="00762A95"/>
    <w:rsid w:val="00773F0C"/>
    <w:rsid w:val="0077689D"/>
    <w:rsid w:val="00776B35"/>
    <w:rsid w:val="00777FDE"/>
    <w:rsid w:val="0078385B"/>
    <w:rsid w:val="00792E4E"/>
    <w:rsid w:val="007A0B65"/>
    <w:rsid w:val="007B1C08"/>
    <w:rsid w:val="007C570C"/>
    <w:rsid w:val="007C57CA"/>
    <w:rsid w:val="007D7E50"/>
    <w:rsid w:val="00802EC9"/>
    <w:rsid w:val="0081081C"/>
    <w:rsid w:val="0081681C"/>
    <w:rsid w:val="00820F45"/>
    <w:rsid w:val="00826D63"/>
    <w:rsid w:val="0082722E"/>
    <w:rsid w:val="00850601"/>
    <w:rsid w:val="008707A5"/>
    <w:rsid w:val="00874E33"/>
    <w:rsid w:val="00886686"/>
    <w:rsid w:val="008A4E34"/>
    <w:rsid w:val="008A50A3"/>
    <w:rsid w:val="008B0A9E"/>
    <w:rsid w:val="008B1D31"/>
    <w:rsid w:val="008B41D6"/>
    <w:rsid w:val="008B7AD4"/>
    <w:rsid w:val="008F0AD5"/>
    <w:rsid w:val="008F4016"/>
    <w:rsid w:val="008F4B51"/>
    <w:rsid w:val="008F6540"/>
    <w:rsid w:val="0091173E"/>
    <w:rsid w:val="009121C7"/>
    <w:rsid w:val="009149BD"/>
    <w:rsid w:val="00956820"/>
    <w:rsid w:val="00973706"/>
    <w:rsid w:val="009921B6"/>
    <w:rsid w:val="0099316C"/>
    <w:rsid w:val="009B729E"/>
    <w:rsid w:val="009C2B98"/>
    <w:rsid w:val="009C3B12"/>
    <w:rsid w:val="009E033E"/>
    <w:rsid w:val="00A02DBA"/>
    <w:rsid w:val="00A03DB2"/>
    <w:rsid w:val="00A138CE"/>
    <w:rsid w:val="00A46CED"/>
    <w:rsid w:val="00A518A9"/>
    <w:rsid w:val="00A84E3E"/>
    <w:rsid w:val="00AA4097"/>
    <w:rsid w:val="00AB570C"/>
    <w:rsid w:val="00AB78F1"/>
    <w:rsid w:val="00B13A5D"/>
    <w:rsid w:val="00B15BF2"/>
    <w:rsid w:val="00B21E26"/>
    <w:rsid w:val="00B2267A"/>
    <w:rsid w:val="00B538E9"/>
    <w:rsid w:val="00B95B87"/>
    <w:rsid w:val="00BA348C"/>
    <w:rsid w:val="00BA669C"/>
    <w:rsid w:val="00BB67E1"/>
    <w:rsid w:val="00BD15C1"/>
    <w:rsid w:val="00BD397B"/>
    <w:rsid w:val="00BE04B8"/>
    <w:rsid w:val="00BE0E9D"/>
    <w:rsid w:val="00BF379C"/>
    <w:rsid w:val="00C00BE5"/>
    <w:rsid w:val="00C20A0C"/>
    <w:rsid w:val="00C34A76"/>
    <w:rsid w:val="00C406BA"/>
    <w:rsid w:val="00C41F3B"/>
    <w:rsid w:val="00C436B2"/>
    <w:rsid w:val="00C54261"/>
    <w:rsid w:val="00C838F0"/>
    <w:rsid w:val="00CC5428"/>
    <w:rsid w:val="00CF308E"/>
    <w:rsid w:val="00CF47EA"/>
    <w:rsid w:val="00D11C84"/>
    <w:rsid w:val="00D173CF"/>
    <w:rsid w:val="00D20FA0"/>
    <w:rsid w:val="00D232C5"/>
    <w:rsid w:val="00DA3EA4"/>
    <w:rsid w:val="00DA766A"/>
    <w:rsid w:val="00DC3800"/>
    <w:rsid w:val="00DC6C15"/>
    <w:rsid w:val="00DE6049"/>
    <w:rsid w:val="00DF5861"/>
    <w:rsid w:val="00E1518C"/>
    <w:rsid w:val="00E31812"/>
    <w:rsid w:val="00E465F9"/>
    <w:rsid w:val="00E67910"/>
    <w:rsid w:val="00E774AA"/>
    <w:rsid w:val="00EC04E1"/>
    <w:rsid w:val="00EC4295"/>
    <w:rsid w:val="00EC6C93"/>
    <w:rsid w:val="00EC7692"/>
    <w:rsid w:val="00ED6045"/>
    <w:rsid w:val="00EF3D1B"/>
    <w:rsid w:val="00F12B0B"/>
    <w:rsid w:val="00F17763"/>
    <w:rsid w:val="00F67835"/>
    <w:rsid w:val="00F734FD"/>
    <w:rsid w:val="00F93092"/>
    <w:rsid w:val="00FA5188"/>
    <w:rsid w:val="00FB7872"/>
    <w:rsid w:val="00FE4416"/>
    <w:rsid w:val="00FE472D"/>
    <w:rsid w:val="00FF62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CH" w:eastAsia="en-US" w:bidi="ar-SA"/>
      </w:rPr>
    </w:rPrDefault>
    <w:pPrDefault>
      <w:pPr>
        <w:spacing w:after="200" w:line="28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7" w:unhideWhenUsed="0" w:qFormat="1"/>
    <w:lsdException w:name="Default Paragraph Font" w:uiPriority="1"/>
    <w:lsdException w:name="Subtitle" w:semiHidden="0" w:uiPriority="8"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043C1D"/>
    <w:rPr>
      <w:spacing w:val="4"/>
    </w:rPr>
  </w:style>
  <w:style w:type="paragraph" w:styleId="berschrift1">
    <w:name w:val="heading 1"/>
    <w:basedOn w:val="Standard"/>
    <w:next w:val="Standard"/>
    <w:link w:val="berschrift1Zchn"/>
    <w:uiPriority w:val="9"/>
    <w:qFormat/>
    <w:rsid w:val="005943C3"/>
    <w:pPr>
      <w:keepNext/>
      <w:keepLines/>
      <w:numPr>
        <w:numId w:val="16"/>
      </w:numPr>
      <w:spacing w:before="200" w:after="40"/>
      <w:outlineLvl w:val="0"/>
    </w:pPr>
    <w:rPr>
      <w:rFonts w:asciiTheme="majorHAnsi" w:eastAsiaTheme="majorEastAsia" w:hAnsiTheme="majorHAnsi" w:cstheme="majorBidi"/>
      <w:b/>
      <w:bCs/>
      <w:caps/>
      <w:spacing w:val="20"/>
      <w:szCs w:val="28"/>
    </w:rPr>
  </w:style>
  <w:style w:type="paragraph" w:styleId="berschrift2">
    <w:name w:val="heading 2"/>
    <w:basedOn w:val="Standard"/>
    <w:next w:val="Standard"/>
    <w:link w:val="berschrift2Zchn"/>
    <w:uiPriority w:val="9"/>
    <w:qFormat/>
    <w:rsid w:val="005943C3"/>
    <w:pPr>
      <w:keepNext/>
      <w:keepLines/>
      <w:numPr>
        <w:ilvl w:val="1"/>
        <w:numId w:val="16"/>
      </w:numPr>
      <w:spacing w:before="200" w:after="4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qFormat/>
    <w:rsid w:val="005943C3"/>
    <w:pPr>
      <w:keepNext/>
      <w:keepLines/>
      <w:numPr>
        <w:ilvl w:val="2"/>
        <w:numId w:val="16"/>
      </w:numPr>
      <w:spacing w:before="200" w:after="4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5943C3"/>
    <w:pPr>
      <w:keepNext/>
      <w:keepLines/>
      <w:numPr>
        <w:ilvl w:val="3"/>
        <w:numId w:val="16"/>
      </w:numPr>
      <w:spacing w:before="200" w:after="4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5943C3"/>
    <w:pPr>
      <w:keepNext/>
      <w:keepLines/>
      <w:numPr>
        <w:ilvl w:val="4"/>
        <w:numId w:val="16"/>
      </w:numPr>
      <w:spacing w:before="200" w:after="0"/>
      <w:outlineLvl w:val="4"/>
    </w:pPr>
    <w:rPr>
      <w:rFonts w:asciiTheme="majorHAnsi" w:eastAsiaTheme="majorEastAsia" w:hAnsiTheme="majorHAnsi" w:cstheme="majorBidi"/>
      <w:color w:val="003A50" w:themeColor="accent1" w:themeShade="7F"/>
    </w:rPr>
  </w:style>
  <w:style w:type="paragraph" w:styleId="berschrift6">
    <w:name w:val="heading 6"/>
    <w:basedOn w:val="Standard"/>
    <w:next w:val="Standard"/>
    <w:link w:val="berschrift6Zchn"/>
    <w:uiPriority w:val="9"/>
    <w:semiHidden/>
    <w:qFormat/>
    <w:rsid w:val="005943C3"/>
    <w:pPr>
      <w:keepNext/>
      <w:keepLines/>
      <w:numPr>
        <w:ilvl w:val="5"/>
        <w:numId w:val="16"/>
      </w:numPr>
      <w:spacing w:before="200" w:after="0"/>
      <w:outlineLvl w:val="5"/>
    </w:pPr>
    <w:rPr>
      <w:rFonts w:asciiTheme="majorHAnsi" w:eastAsiaTheme="majorEastAsia" w:hAnsiTheme="majorHAnsi" w:cstheme="majorBidi"/>
      <w:i/>
      <w:iCs/>
      <w:color w:val="003A50" w:themeColor="accent1" w:themeShade="7F"/>
    </w:rPr>
  </w:style>
  <w:style w:type="paragraph" w:styleId="berschrift7">
    <w:name w:val="heading 7"/>
    <w:basedOn w:val="Standard"/>
    <w:next w:val="Standard"/>
    <w:link w:val="berschrift7Zchn"/>
    <w:uiPriority w:val="9"/>
    <w:semiHidden/>
    <w:qFormat/>
    <w:rsid w:val="005943C3"/>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5943C3"/>
    <w:pPr>
      <w:keepNext/>
      <w:keepLines/>
      <w:numPr>
        <w:ilvl w:val="7"/>
        <w:numId w:val="16"/>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5943C3"/>
    <w:pPr>
      <w:keepNext/>
      <w:keepLines/>
      <w:numPr>
        <w:ilvl w:val="8"/>
        <w:numId w:val="16"/>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kleinArialBold10ptFett">
    <w:name w:val="Titel klein Arial Bold 10pt Fett"/>
    <w:basedOn w:val="Standard"/>
    <w:uiPriority w:val="4"/>
    <w:qFormat/>
    <w:rsid w:val="005943C3"/>
    <w:rPr>
      <w:b/>
    </w:rPr>
  </w:style>
  <w:style w:type="paragraph" w:customStyle="1" w:styleId="Textklein8ptAdressusw">
    <w:name w:val="Text klein 8pt Adress usw."/>
    <w:basedOn w:val="TitelkleinArialBold10ptFett"/>
    <w:uiPriority w:val="5"/>
    <w:qFormat/>
    <w:rsid w:val="005943C3"/>
    <w:pPr>
      <w:spacing w:line="200" w:lineRule="atLeast"/>
    </w:pPr>
    <w:rPr>
      <w:sz w:val="16"/>
    </w:rPr>
  </w:style>
  <w:style w:type="paragraph" w:styleId="Kopfzeile">
    <w:name w:val="header"/>
    <w:basedOn w:val="Standard"/>
    <w:link w:val="KopfzeileZchn"/>
    <w:uiPriority w:val="99"/>
    <w:unhideWhenUsed/>
    <w:rsid w:val="005943C3"/>
    <w:pPr>
      <w:tabs>
        <w:tab w:val="center" w:pos="4536"/>
        <w:tab w:val="right" w:pos="9072"/>
      </w:tabs>
      <w:spacing w:after="0" w:line="200" w:lineRule="atLeast"/>
    </w:pPr>
    <w:rPr>
      <w:sz w:val="16"/>
    </w:rPr>
  </w:style>
  <w:style w:type="character" w:customStyle="1" w:styleId="KopfzeileZchn">
    <w:name w:val="Kopfzeile Zchn"/>
    <w:basedOn w:val="Absatz-Standardschriftart"/>
    <w:link w:val="Kopfzeile"/>
    <w:uiPriority w:val="99"/>
    <w:rsid w:val="005943C3"/>
    <w:rPr>
      <w:spacing w:val="4"/>
      <w:sz w:val="16"/>
    </w:rPr>
  </w:style>
  <w:style w:type="paragraph" w:styleId="Fuzeile">
    <w:name w:val="footer"/>
    <w:basedOn w:val="Standard"/>
    <w:link w:val="FuzeileZchn"/>
    <w:uiPriority w:val="99"/>
    <w:unhideWhenUsed/>
    <w:rsid w:val="005943C3"/>
    <w:pPr>
      <w:tabs>
        <w:tab w:val="center" w:pos="4536"/>
        <w:tab w:val="right" w:pos="9072"/>
      </w:tabs>
      <w:spacing w:after="0" w:line="200" w:lineRule="atLeast"/>
    </w:pPr>
    <w:rPr>
      <w:sz w:val="16"/>
    </w:rPr>
  </w:style>
  <w:style w:type="character" w:customStyle="1" w:styleId="FuzeileZchn">
    <w:name w:val="Fußzeile Zchn"/>
    <w:basedOn w:val="Absatz-Standardschriftart"/>
    <w:link w:val="Fuzeile"/>
    <w:uiPriority w:val="99"/>
    <w:rsid w:val="005943C3"/>
    <w:rPr>
      <w:spacing w:val="4"/>
      <w:sz w:val="16"/>
    </w:rPr>
  </w:style>
  <w:style w:type="paragraph" w:styleId="Titel">
    <w:name w:val="Title"/>
    <w:basedOn w:val="Standard"/>
    <w:next w:val="Standard"/>
    <w:link w:val="TitelZchn"/>
    <w:uiPriority w:val="7"/>
    <w:qFormat/>
    <w:rsid w:val="005943C3"/>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7"/>
    <w:rsid w:val="005943C3"/>
    <w:rPr>
      <w:rFonts w:asciiTheme="majorHAnsi" w:eastAsiaTheme="majorEastAsia" w:hAnsiTheme="majorHAnsi" w:cstheme="majorBidi"/>
      <w:b/>
      <w:caps/>
      <w:spacing w:val="200"/>
      <w:kern w:val="28"/>
      <w:sz w:val="40"/>
      <w:szCs w:val="52"/>
    </w:rPr>
  </w:style>
  <w:style w:type="paragraph" w:styleId="Untertitel">
    <w:name w:val="Subtitle"/>
    <w:basedOn w:val="Standard"/>
    <w:next w:val="Standard"/>
    <w:link w:val="UntertitelZchn"/>
    <w:uiPriority w:val="8"/>
    <w:qFormat/>
    <w:rsid w:val="005943C3"/>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8"/>
    <w:rsid w:val="005943C3"/>
    <w:rPr>
      <w:rFonts w:asciiTheme="majorHAnsi" w:eastAsiaTheme="majorEastAsia" w:hAnsiTheme="majorHAnsi" w:cstheme="majorBidi"/>
      <w:b/>
      <w:iCs/>
      <w:spacing w:val="20"/>
      <w:szCs w:val="24"/>
    </w:rPr>
  </w:style>
  <w:style w:type="character" w:customStyle="1" w:styleId="berschrift1Zchn">
    <w:name w:val="Überschrift 1 Zchn"/>
    <w:basedOn w:val="Absatz-Standardschriftart"/>
    <w:link w:val="berschrift1"/>
    <w:uiPriority w:val="9"/>
    <w:rsid w:val="005943C3"/>
    <w:rPr>
      <w:rFonts w:asciiTheme="majorHAnsi" w:eastAsiaTheme="majorEastAsia" w:hAnsiTheme="majorHAnsi" w:cstheme="majorBidi"/>
      <w:b/>
      <w:bCs/>
      <w:caps/>
      <w:spacing w:val="20"/>
      <w:szCs w:val="28"/>
    </w:rPr>
  </w:style>
  <w:style w:type="paragraph" w:styleId="Listenabsatz">
    <w:name w:val="List Paragraph"/>
    <w:basedOn w:val="Standard"/>
    <w:uiPriority w:val="34"/>
    <w:semiHidden/>
    <w:rsid w:val="005943C3"/>
    <w:pPr>
      <w:ind w:left="720"/>
      <w:contextualSpacing/>
    </w:pPr>
  </w:style>
  <w:style w:type="character" w:customStyle="1" w:styleId="berschrift2Zchn">
    <w:name w:val="Überschrift 2 Zchn"/>
    <w:basedOn w:val="Absatz-Standardschriftart"/>
    <w:link w:val="berschrift2"/>
    <w:uiPriority w:val="9"/>
    <w:rsid w:val="005943C3"/>
    <w:rPr>
      <w:rFonts w:asciiTheme="majorHAnsi" w:eastAsiaTheme="majorEastAsia" w:hAnsiTheme="majorHAnsi" w:cstheme="majorBidi"/>
      <w:b/>
      <w:bCs/>
      <w:spacing w:val="4"/>
      <w:szCs w:val="26"/>
    </w:rPr>
  </w:style>
  <w:style w:type="character" w:customStyle="1" w:styleId="berschrift3Zchn">
    <w:name w:val="Überschrift 3 Zchn"/>
    <w:basedOn w:val="Absatz-Standardschriftart"/>
    <w:link w:val="berschrift3"/>
    <w:uiPriority w:val="9"/>
    <w:rsid w:val="005943C3"/>
    <w:rPr>
      <w:rFonts w:asciiTheme="majorHAnsi" w:eastAsiaTheme="majorEastAsia" w:hAnsiTheme="majorHAnsi" w:cstheme="majorBidi"/>
      <w:b/>
      <w:bCs/>
      <w:spacing w:val="4"/>
    </w:rPr>
  </w:style>
  <w:style w:type="character" w:customStyle="1" w:styleId="berschrift4Zchn">
    <w:name w:val="Überschrift 4 Zchn"/>
    <w:basedOn w:val="Absatz-Standardschriftart"/>
    <w:link w:val="berschrift4"/>
    <w:uiPriority w:val="9"/>
    <w:rsid w:val="005943C3"/>
    <w:rPr>
      <w:rFonts w:asciiTheme="majorHAnsi" w:eastAsiaTheme="majorEastAsia" w:hAnsiTheme="majorHAnsi" w:cstheme="majorBidi"/>
      <w:b/>
      <w:bCs/>
      <w:iCs/>
      <w:spacing w:val="4"/>
    </w:rPr>
  </w:style>
  <w:style w:type="character" w:customStyle="1" w:styleId="berschrift5Zchn">
    <w:name w:val="Überschrift 5 Zchn"/>
    <w:basedOn w:val="Absatz-Standardschriftart"/>
    <w:link w:val="berschrift5"/>
    <w:uiPriority w:val="9"/>
    <w:semiHidden/>
    <w:rsid w:val="005943C3"/>
    <w:rPr>
      <w:rFonts w:asciiTheme="majorHAnsi" w:eastAsiaTheme="majorEastAsia" w:hAnsiTheme="majorHAnsi" w:cstheme="majorBidi"/>
      <w:color w:val="003A50" w:themeColor="accent1" w:themeShade="7F"/>
      <w:spacing w:val="4"/>
    </w:rPr>
  </w:style>
  <w:style w:type="character" w:customStyle="1" w:styleId="berschrift6Zchn">
    <w:name w:val="Überschrift 6 Zchn"/>
    <w:basedOn w:val="Absatz-Standardschriftart"/>
    <w:link w:val="berschrift6"/>
    <w:uiPriority w:val="9"/>
    <w:semiHidden/>
    <w:rsid w:val="005943C3"/>
    <w:rPr>
      <w:rFonts w:asciiTheme="majorHAnsi" w:eastAsiaTheme="majorEastAsia" w:hAnsiTheme="majorHAnsi" w:cstheme="majorBidi"/>
      <w:i/>
      <w:iCs/>
      <w:color w:val="003A50" w:themeColor="accent1" w:themeShade="7F"/>
      <w:spacing w:val="4"/>
    </w:rPr>
  </w:style>
  <w:style w:type="character" w:customStyle="1" w:styleId="berschrift7Zchn">
    <w:name w:val="Überschrift 7 Zchn"/>
    <w:basedOn w:val="Absatz-Standardschriftart"/>
    <w:link w:val="berschrift7"/>
    <w:uiPriority w:val="9"/>
    <w:semiHidden/>
    <w:rsid w:val="005943C3"/>
    <w:rPr>
      <w:rFonts w:asciiTheme="majorHAnsi" w:eastAsiaTheme="majorEastAsia" w:hAnsiTheme="majorHAnsi" w:cstheme="majorBidi"/>
      <w:i/>
      <w:iCs/>
      <w:color w:val="404040" w:themeColor="text1" w:themeTint="BF"/>
      <w:spacing w:val="4"/>
    </w:rPr>
  </w:style>
  <w:style w:type="character" w:customStyle="1" w:styleId="berschrift8Zchn">
    <w:name w:val="Überschrift 8 Zchn"/>
    <w:basedOn w:val="Absatz-Standardschriftart"/>
    <w:link w:val="berschrift8"/>
    <w:uiPriority w:val="9"/>
    <w:semiHidden/>
    <w:rsid w:val="005943C3"/>
    <w:rPr>
      <w:rFonts w:asciiTheme="majorHAnsi" w:eastAsiaTheme="majorEastAsia" w:hAnsiTheme="majorHAnsi" w:cstheme="majorBidi"/>
      <w:color w:val="404040" w:themeColor="text1" w:themeTint="BF"/>
      <w:spacing w:val="4"/>
    </w:rPr>
  </w:style>
  <w:style w:type="character" w:customStyle="1" w:styleId="berschrift9Zchn">
    <w:name w:val="Überschrift 9 Zchn"/>
    <w:basedOn w:val="Absatz-Standardschriftart"/>
    <w:link w:val="berschrift9"/>
    <w:uiPriority w:val="9"/>
    <w:semiHidden/>
    <w:rsid w:val="005943C3"/>
    <w:rPr>
      <w:rFonts w:asciiTheme="majorHAnsi" w:eastAsiaTheme="majorEastAsia" w:hAnsiTheme="majorHAnsi" w:cstheme="majorBidi"/>
      <w:i/>
      <w:iCs/>
      <w:color w:val="404040" w:themeColor="text1" w:themeTint="BF"/>
      <w:spacing w:val="4"/>
    </w:rPr>
  </w:style>
  <w:style w:type="table" w:styleId="Tabellenraster">
    <w:name w:val="Table Grid"/>
    <w:basedOn w:val="NormaleTabelle"/>
    <w:uiPriority w:val="59"/>
    <w:rsid w:val="0059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43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43C3"/>
    <w:rPr>
      <w:rFonts w:ascii="Tahoma" w:hAnsi="Tahoma" w:cs="Tahoma"/>
      <w:spacing w:val="4"/>
      <w:sz w:val="16"/>
      <w:szCs w:val="16"/>
    </w:rPr>
  </w:style>
  <w:style w:type="paragraph" w:styleId="KeinLeerraum">
    <w:name w:val="No Spacing"/>
    <w:uiPriority w:val="1"/>
    <w:qFormat/>
    <w:rsid w:val="005943C3"/>
    <w:pPr>
      <w:spacing w:after="0" w:line="240" w:lineRule="auto"/>
    </w:pPr>
    <w:rPr>
      <w:spacing w:val="4"/>
    </w:rPr>
  </w:style>
  <w:style w:type="character" w:styleId="Platzhaltertext">
    <w:name w:val="Placeholder Text"/>
    <w:basedOn w:val="Absatz-Standardschriftart"/>
    <w:uiPriority w:val="99"/>
    <w:semiHidden/>
    <w:rsid w:val="004977C3"/>
    <w:rPr>
      <w:color w:val="808080"/>
    </w:rPr>
  </w:style>
  <w:style w:type="character" w:styleId="Hyperlink">
    <w:name w:val="Hyperlink"/>
    <w:basedOn w:val="Absatz-Standardschriftart"/>
    <w:uiPriority w:val="99"/>
    <w:unhideWhenUsed/>
    <w:rsid w:val="005943C3"/>
    <w:rPr>
      <w:color w:val="0075A1" w:themeColor="hyperlink"/>
      <w:u w:val="single"/>
    </w:rPr>
  </w:style>
  <w:style w:type="paragraph" w:styleId="Abbildungsverzeichnis">
    <w:name w:val="table of figures"/>
    <w:basedOn w:val="Standard"/>
    <w:next w:val="Standard"/>
    <w:uiPriority w:val="99"/>
    <w:unhideWhenUsed/>
    <w:rsid w:val="001B4050"/>
    <w:pPr>
      <w:tabs>
        <w:tab w:val="right" w:pos="8505"/>
      </w:tabs>
      <w:spacing w:after="0"/>
      <w:ind w:right="567"/>
    </w:pPr>
  </w:style>
  <w:style w:type="paragraph" w:styleId="Beschriftung">
    <w:name w:val="caption"/>
    <w:basedOn w:val="Standard"/>
    <w:next w:val="Standard"/>
    <w:uiPriority w:val="35"/>
    <w:unhideWhenUsed/>
    <w:rsid w:val="005943C3"/>
    <w:pPr>
      <w:spacing w:after="400"/>
      <w:ind w:left="1418" w:hanging="1418"/>
    </w:pPr>
    <w:rPr>
      <w:bCs/>
      <w:szCs w:val="18"/>
    </w:rPr>
  </w:style>
  <w:style w:type="paragraph" w:customStyle="1" w:styleId="EHBAufzhlungenStrichlinksbndig">
    <w:name w:val="EHB Aufzählungen Strich linksbündig"/>
    <w:basedOn w:val="Standard"/>
    <w:uiPriority w:val="2"/>
    <w:qFormat/>
    <w:rsid w:val="005943C3"/>
    <w:pPr>
      <w:numPr>
        <w:numId w:val="4"/>
      </w:numPr>
    </w:pPr>
  </w:style>
  <w:style w:type="numbering" w:customStyle="1" w:styleId="EHBListemitAufzlungenAltA">
    <w:name w:val="EHB Liste mit Aufzälungen (Alt+A)"/>
    <w:uiPriority w:val="99"/>
    <w:rsid w:val="005943C3"/>
    <w:pPr>
      <w:numPr>
        <w:numId w:val="5"/>
      </w:numPr>
    </w:pPr>
  </w:style>
  <w:style w:type="numbering" w:customStyle="1" w:styleId="EHBListemitNummernAltN">
    <w:name w:val="EHB Liste mit Nummern (Alt+N)"/>
    <w:uiPriority w:val="99"/>
    <w:rsid w:val="00043C1D"/>
    <w:pPr>
      <w:numPr>
        <w:numId w:val="6"/>
      </w:numPr>
    </w:pPr>
  </w:style>
  <w:style w:type="paragraph" w:customStyle="1" w:styleId="EHBNummerierunglinksbndig">
    <w:name w:val="EHB Nummerierung linksbündig"/>
    <w:basedOn w:val="EHBAufzhlungenStrichlinksbndig"/>
    <w:uiPriority w:val="3"/>
    <w:qFormat/>
    <w:rsid w:val="005943C3"/>
    <w:pPr>
      <w:numPr>
        <w:numId w:val="7"/>
      </w:numPr>
    </w:pPr>
  </w:style>
  <w:style w:type="table" w:customStyle="1" w:styleId="EHBohneRahmenlinien">
    <w:name w:val="EHB ohne Rahmenlinien"/>
    <w:basedOn w:val="NormaleTabelle"/>
    <w:uiPriority w:val="99"/>
    <w:rsid w:val="005943C3"/>
    <w:pPr>
      <w:spacing w:after="0" w:line="240" w:lineRule="auto"/>
    </w:pPr>
    <w:tblPr>
      <w:tblCellMar>
        <w:left w:w="0" w:type="dxa"/>
        <w:right w:w="0" w:type="dxa"/>
      </w:tblCellMar>
    </w:tblPr>
  </w:style>
  <w:style w:type="table" w:customStyle="1" w:styleId="EHBTabelle">
    <w:name w:val="EHB Tabelle"/>
    <w:basedOn w:val="NormaleTabelle"/>
    <w:uiPriority w:val="99"/>
    <w:rsid w:val="005943C3"/>
    <w:pPr>
      <w:spacing w:after="0" w:line="240" w:lineRule="auto"/>
    </w:pPr>
    <w:tblPr>
      <w:tblStyleRowBandSize w:val="1"/>
      <w:tblCellMar>
        <w:top w:w="57" w:type="dxa"/>
        <w:left w:w="28" w:type="dxa"/>
        <w:bottom w:w="57" w:type="dxa"/>
        <w:right w:w="0" w:type="dxa"/>
      </w:tblCellMar>
    </w:tblPr>
    <w:tblStylePr w:type="firstRow">
      <w:rPr>
        <w:b/>
      </w:rPr>
      <w:tblPr/>
      <w:tcPr>
        <w:tcBorders>
          <w:top w:val="single" w:sz="12" w:space="0" w:color="auto"/>
        </w:tcBorders>
      </w:tcPr>
    </w:tblStylePr>
    <w:tblStylePr w:type="band1Horz">
      <w:tblPr>
        <w:tblCellMar>
          <w:top w:w="57" w:type="dxa"/>
          <w:left w:w="28" w:type="dxa"/>
          <w:bottom w:w="57" w:type="dxa"/>
          <w:right w:w="0" w:type="dxa"/>
        </w:tblCellMar>
      </w:tblPr>
      <w:tcPr>
        <w:tcBorders>
          <w:top w:val="single" w:sz="4" w:space="0" w:color="auto"/>
          <w:bottom w:val="single" w:sz="4" w:space="0" w:color="auto"/>
        </w:tcBorders>
      </w:tcPr>
    </w:tblStylePr>
    <w:tblStylePr w:type="band2Horz">
      <w:tblPr/>
      <w:tcPr>
        <w:tcBorders>
          <w:top w:val="nil"/>
          <w:bottom w:val="single" w:sz="4" w:space="0" w:color="auto"/>
        </w:tcBorders>
      </w:tcPr>
    </w:tblStylePr>
  </w:style>
  <w:style w:type="paragraph" w:styleId="Funotentext">
    <w:name w:val="footnote text"/>
    <w:basedOn w:val="Standard"/>
    <w:link w:val="FunotentextZchn"/>
    <w:uiPriority w:val="99"/>
    <w:rsid w:val="005943C3"/>
    <w:pPr>
      <w:spacing w:after="0" w:line="240" w:lineRule="auto"/>
      <w:ind w:left="567" w:hanging="567"/>
    </w:pPr>
  </w:style>
  <w:style w:type="character" w:customStyle="1" w:styleId="FunotentextZchn">
    <w:name w:val="Fußnotentext Zchn"/>
    <w:basedOn w:val="Absatz-Standardschriftart"/>
    <w:link w:val="Funotentext"/>
    <w:uiPriority w:val="99"/>
    <w:rsid w:val="005943C3"/>
    <w:rPr>
      <w:spacing w:val="4"/>
    </w:rPr>
  </w:style>
  <w:style w:type="character" w:styleId="Funotenzeichen">
    <w:name w:val="footnote reference"/>
    <w:basedOn w:val="Absatz-Standardschriftart"/>
    <w:uiPriority w:val="99"/>
    <w:semiHidden/>
    <w:unhideWhenUsed/>
    <w:rsid w:val="005943C3"/>
    <w:rPr>
      <w:vertAlign w:val="superscript"/>
    </w:rPr>
  </w:style>
  <w:style w:type="paragraph" w:styleId="Inhaltsverzeichnisberschrift">
    <w:name w:val="TOC Heading"/>
    <w:basedOn w:val="berschrift1"/>
    <w:next w:val="Standard"/>
    <w:uiPriority w:val="39"/>
    <w:qFormat/>
    <w:rsid w:val="005943C3"/>
    <w:pPr>
      <w:numPr>
        <w:numId w:val="0"/>
      </w:numPr>
      <w:spacing w:before="0" w:after="400"/>
      <w:outlineLvl w:val="9"/>
    </w:pPr>
    <w:rPr>
      <w:spacing w:val="4"/>
      <w:lang w:eastAsia="de-CH"/>
    </w:rPr>
  </w:style>
  <w:style w:type="paragraph" w:customStyle="1" w:styleId="TitelVerzeichnis">
    <w:name w:val="Titel Verzeichnis"/>
    <w:basedOn w:val="Standard"/>
    <w:uiPriority w:val="11"/>
    <w:qFormat/>
    <w:rsid w:val="005943C3"/>
    <w:rPr>
      <w:caps/>
    </w:rPr>
  </w:style>
  <w:style w:type="paragraph" w:styleId="Verzeichnis1">
    <w:name w:val="toc 1"/>
    <w:basedOn w:val="Standard"/>
    <w:next w:val="Standard"/>
    <w:uiPriority w:val="39"/>
    <w:unhideWhenUsed/>
    <w:rsid w:val="005943C3"/>
    <w:pPr>
      <w:spacing w:before="200" w:after="0"/>
      <w:ind w:left="1134" w:right="567" w:hanging="1134"/>
    </w:pPr>
    <w:rPr>
      <w:b/>
      <w:caps/>
    </w:rPr>
  </w:style>
  <w:style w:type="paragraph" w:styleId="Verzeichnis2">
    <w:name w:val="toc 2"/>
    <w:basedOn w:val="Standard"/>
    <w:next w:val="Standard"/>
    <w:uiPriority w:val="39"/>
    <w:unhideWhenUsed/>
    <w:rsid w:val="005943C3"/>
    <w:pPr>
      <w:spacing w:after="0"/>
      <w:ind w:left="1134" w:right="567" w:hanging="1134"/>
    </w:pPr>
    <w:rPr>
      <w:b/>
    </w:rPr>
  </w:style>
  <w:style w:type="paragraph" w:styleId="Verzeichnis3">
    <w:name w:val="toc 3"/>
    <w:basedOn w:val="Standard"/>
    <w:next w:val="Standard"/>
    <w:uiPriority w:val="39"/>
    <w:unhideWhenUsed/>
    <w:rsid w:val="005943C3"/>
    <w:pPr>
      <w:spacing w:after="0"/>
      <w:ind w:left="1134" w:right="567" w:hanging="1134"/>
    </w:pPr>
    <w:rPr>
      <w:b/>
    </w:rPr>
  </w:style>
  <w:style w:type="paragraph" w:styleId="Verzeichnis4">
    <w:name w:val="toc 4"/>
    <w:basedOn w:val="Standard"/>
    <w:next w:val="Standard"/>
    <w:uiPriority w:val="39"/>
    <w:unhideWhenUsed/>
    <w:rsid w:val="005943C3"/>
    <w:pPr>
      <w:spacing w:after="0"/>
      <w:ind w:left="1134" w:right="567" w:hanging="1134"/>
    </w:pPr>
    <w:rPr>
      <w:b/>
    </w:rPr>
  </w:style>
  <w:style w:type="table" w:customStyle="1" w:styleId="Tabellenraster1">
    <w:name w:val="Tabellenraster1"/>
    <w:basedOn w:val="NormaleTabelle"/>
    <w:next w:val="Tabellenraster"/>
    <w:uiPriority w:val="59"/>
    <w:rsid w:val="00AA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AA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DA766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DA766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DA766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HB-Tabelle">
    <w:name w:val="EHB-Tabelle"/>
    <w:basedOn w:val="NormaleTabelle"/>
    <w:uiPriority w:val="99"/>
    <w:rsid w:val="00346C04"/>
    <w:pPr>
      <w:spacing w:after="0" w:line="240" w:lineRule="auto"/>
    </w:pPr>
    <w:rPr>
      <w:rFonts w:ascii="Arial" w:eastAsia="Times New Roman" w:hAnsi="Arial" w:cs="Times New Roman"/>
      <w:lang w:eastAsia="de-CH"/>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B9EBFF" w:themeFill="accent1" w:themeFillTint="33"/>
    </w:tcPr>
    <w:tblStylePr w:type="firstRow">
      <w:rPr>
        <w:b/>
        <w:color w:val="FFFFFF" w:themeColor="background1"/>
      </w:rPr>
      <w:tblPr/>
      <w:tcPr>
        <w:shd w:val="clear" w:color="auto" w:fill="143C7D"/>
      </w:tcPr>
    </w:tblStylePr>
  </w:style>
  <w:style w:type="table" w:styleId="HelleSchattierung">
    <w:name w:val="Light Shading"/>
    <w:basedOn w:val="NormaleTabelle"/>
    <w:uiPriority w:val="60"/>
    <w:rsid w:val="00346C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080599"/>
    <w:rPr>
      <w:sz w:val="16"/>
      <w:szCs w:val="16"/>
    </w:rPr>
  </w:style>
  <w:style w:type="paragraph" w:styleId="Kommentartext">
    <w:name w:val="annotation text"/>
    <w:basedOn w:val="Standard"/>
    <w:link w:val="KommentartextZchn"/>
    <w:uiPriority w:val="99"/>
    <w:semiHidden/>
    <w:unhideWhenUsed/>
    <w:rsid w:val="00080599"/>
    <w:pPr>
      <w:spacing w:line="240" w:lineRule="auto"/>
    </w:pPr>
  </w:style>
  <w:style w:type="character" w:customStyle="1" w:styleId="KommentartextZchn">
    <w:name w:val="Kommentartext Zchn"/>
    <w:basedOn w:val="Absatz-Standardschriftart"/>
    <w:link w:val="Kommentartext"/>
    <w:uiPriority w:val="99"/>
    <w:semiHidden/>
    <w:rsid w:val="00080599"/>
    <w:rPr>
      <w:spacing w:val="4"/>
    </w:rPr>
  </w:style>
  <w:style w:type="paragraph" w:styleId="Kommentarthema">
    <w:name w:val="annotation subject"/>
    <w:basedOn w:val="Kommentartext"/>
    <w:next w:val="Kommentartext"/>
    <w:link w:val="KommentarthemaZchn"/>
    <w:uiPriority w:val="99"/>
    <w:semiHidden/>
    <w:unhideWhenUsed/>
    <w:rsid w:val="00080599"/>
    <w:rPr>
      <w:b/>
      <w:bCs/>
    </w:rPr>
  </w:style>
  <w:style w:type="character" w:customStyle="1" w:styleId="KommentarthemaZchn">
    <w:name w:val="Kommentarthema Zchn"/>
    <w:basedOn w:val="KommentartextZchn"/>
    <w:link w:val="Kommentarthema"/>
    <w:uiPriority w:val="99"/>
    <w:semiHidden/>
    <w:rsid w:val="00080599"/>
    <w:rPr>
      <w:b/>
      <w:bCs/>
      <w:spacing w:val="4"/>
    </w:rPr>
  </w:style>
  <w:style w:type="character" w:styleId="BesuchterHyperlink">
    <w:name w:val="FollowedHyperlink"/>
    <w:basedOn w:val="Absatz-Standardschriftart"/>
    <w:uiPriority w:val="99"/>
    <w:semiHidden/>
    <w:unhideWhenUsed/>
    <w:rsid w:val="00EC7692"/>
    <w:rPr>
      <w:color w:val="7C4E89"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CH" w:eastAsia="en-US" w:bidi="ar-SA"/>
      </w:rPr>
    </w:rPrDefault>
    <w:pPrDefault>
      <w:pPr>
        <w:spacing w:after="200" w:line="28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7" w:unhideWhenUsed="0" w:qFormat="1"/>
    <w:lsdException w:name="Default Paragraph Font" w:uiPriority="1"/>
    <w:lsdException w:name="Subtitle" w:semiHidden="0" w:uiPriority="8"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043C1D"/>
    <w:rPr>
      <w:spacing w:val="4"/>
    </w:rPr>
  </w:style>
  <w:style w:type="paragraph" w:styleId="berschrift1">
    <w:name w:val="heading 1"/>
    <w:basedOn w:val="Standard"/>
    <w:next w:val="Standard"/>
    <w:link w:val="berschrift1Zchn"/>
    <w:uiPriority w:val="9"/>
    <w:qFormat/>
    <w:rsid w:val="005943C3"/>
    <w:pPr>
      <w:keepNext/>
      <w:keepLines/>
      <w:numPr>
        <w:numId w:val="16"/>
      </w:numPr>
      <w:spacing w:before="200" w:after="40"/>
      <w:outlineLvl w:val="0"/>
    </w:pPr>
    <w:rPr>
      <w:rFonts w:asciiTheme="majorHAnsi" w:eastAsiaTheme="majorEastAsia" w:hAnsiTheme="majorHAnsi" w:cstheme="majorBidi"/>
      <w:b/>
      <w:bCs/>
      <w:caps/>
      <w:spacing w:val="20"/>
      <w:szCs w:val="28"/>
    </w:rPr>
  </w:style>
  <w:style w:type="paragraph" w:styleId="berschrift2">
    <w:name w:val="heading 2"/>
    <w:basedOn w:val="Standard"/>
    <w:next w:val="Standard"/>
    <w:link w:val="berschrift2Zchn"/>
    <w:uiPriority w:val="9"/>
    <w:qFormat/>
    <w:rsid w:val="005943C3"/>
    <w:pPr>
      <w:keepNext/>
      <w:keepLines/>
      <w:numPr>
        <w:ilvl w:val="1"/>
        <w:numId w:val="16"/>
      </w:numPr>
      <w:spacing w:before="200" w:after="4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qFormat/>
    <w:rsid w:val="005943C3"/>
    <w:pPr>
      <w:keepNext/>
      <w:keepLines/>
      <w:numPr>
        <w:ilvl w:val="2"/>
        <w:numId w:val="16"/>
      </w:numPr>
      <w:spacing w:before="200" w:after="4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5943C3"/>
    <w:pPr>
      <w:keepNext/>
      <w:keepLines/>
      <w:numPr>
        <w:ilvl w:val="3"/>
        <w:numId w:val="16"/>
      </w:numPr>
      <w:spacing w:before="200" w:after="4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5943C3"/>
    <w:pPr>
      <w:keepNext/>
      <w:keepLines/>
      <w:numPr>
        <w:ilvl w:val="4"/>
        <w:numId w:val="16"/>
      </w:numPr>
      <w:spacing w:before="200" w:after="0"/>
      <w:outlineLvl w:val="4"/>
    </w:pPr>
    <w:rPr>
      <w:rFonts w:asciiTheme="majorHAnsi" w:eastAsiaTheme="majorEastAsia" w:hAnsiTheme="majorHAnsi" w:cstheme="majorBidi"/>
      <w:color w:val="003A50" w:themeColor="accent1" w:themeShade="7F"/>
    </w:rPr>
  </w:style>
  <w:style w:type="paragraph" w:styleId="berschrift6">
    <w:name w:val="heading 6"/>
    <w:basedOn w:val="Standard"/>
    <w:next w:val="Standard"/>
    <w:link w:val="berschrift6Zchn"/>
    <w:uiPriority w:val="9"/>
    <w:semiHidden/>
    <w:qFormat/>
    <w:rsid w:val="005943C3"/>
    <w:pPr>
      <w:keepNext/>
      <w:keepLines/>
      <w:numPr>
        <w:ilvl w:val="5"/>
        <w:numId w:val="16"/>
      </w:numPr>
      <w:spacing w:before="200" w:after="0"/>
      <w:outlineLvl w:val="5"/>
    </w:pPr>
    <w:rPr>
      <w:rFonts w:asciiTheme="majorHAnsi" w:eastAsiaTheme="majorEastAsia" w:hAnsiTheme="majorHAnsi" w:cstheme="majorBidi"/>
      <w:i/>
      <w:iCs/>
      <w:color w:val="003A50" w:themeColor="accent1" w:themeShade="7F"/>
    </w:rPr>
  </w:style>
  <w:style w:type="paragraph" w:styleId="berschrift7">
    <w:name w:val="heading 7"/>
    <w:basedOn w:val="Standard"/>
    <w:next w:val="Standard"/>
    <w:link w:val="berschrift7Zchn"/>
    <w:uiPriority w:val="9"/>
    <w:semiHidden/>
    <w:qFormat/>
    <w:rsid w:val="005943C3"/>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5943C3"/>
    <w:pPr>
      <w:keepNext/>
      <w:keepLines/>
      <w:numPr>
        <w:ilvl w:val="7"/>
        <w:numId w:val="16"/>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5943C3"/>
    <w:pPr>
      <w:keepNext/>
      <w:keepLines/>
      <w:numPr>
        <w:ilvl w:val="8"/>
        <w:numId w:val="16"/>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kleinArialBold10ptFett">
    <w:name w:val="Titel klein Arial Bold 10pt Fett"/>
    <w:basedOn w:val="Standard"/>
    <w:uiPriority w:val="4"/>
    <w:qFormat/>
    <w:rsid w:val="005943C3"/>
    <w:rPr>
      <w:b/>
    </w:rPr>
  </w:style>
  <w:style w:type="paragraph" w:customStyle="1" w:styleId="Textklein8ptAdressusw">
    <w:name w:val="Text klein 8pt Adress usw."/>
    <w:basedOn w:val="TitelkleinArialBold10ptFett"/>
    <w:uiPriority w:val="5"/>
    <w:qFormat/>
    <w:rsid w:val="005943C3"/>
    <w:pPr>
      <w:spacing w:line="200" w:lineRule="atLeast"/>
    </w:pPr>
    <w:rPr>
      <w:sz w:val="16"/>
    </w:rPr>
  </w:style>
  <w:style w:type="paragraph" w:styleId="Kopfzeile">
    <w:name w:val="header"/>
    <w:basedOn w:val="Standard"/>
    <w:link w:val="KopfzeileZchn"/>
    <w:uiPriority w:val="99"/>
    <w:unhideWhenUsed/>
    <w:rsid w:val="005943C3"/>
    <w:pPr>
      <w:tabs>
        <w:tab w:val="center" w:pos="4536"/>
        <w:tab w:val="right" w:pos="9072"/>
      </w:tabs>
      <w:spacing w:after="0" w:line="200" w:lineRule="atLeast"/>
    </w:pPr>
    <w:rPr>
      <w:sz w:val="16"/>
    </w:rPr>
  </w:style>
  <w:style w:type="character" w:customStyle="1" w:styleId="KopfzeileZchn">
    <w:name w:val="Kopfzeile Zchn"/>
    <w:basedOn w:val="Absatz-Standardschriftart"/>
    <w:link w:val="Kopfzeile"/>
    <w:uiPriority w:val="99"/>
    <w:rsid w:val="005943C3"/>
    <w:rPr>
      <w:spacing w:val="4"/>
      <w:sz w:val="16"/>
    </w:rPr>
  </w:style>
  <w:style w:type="paragraph" w:styleId="Fuzeile">
    <w:name w:val="footer"/>
    <w:basedOn w:val="Standard"/>
    <w:link w:val="FuzeileZchn"/>
    <w:uiPriority w:val="99"/>
    <w:unhideWhenUsed/>
    <w:rsid w:val="005943C3"/>
    <w:pPr>
      <w:tabs>
        <w:tab w:val="center" w:pos="4536"/>
        <w:tab w:val="right" w:pos="9072"/>
      </w:tabs>
      <w:spacing w:after="0" w:line="200" w:lineRule="atLeast"/>
    </w:pPr>
    <w:rPr>
      <w:sz w:val="16"/>
    </w:rPr>
  </w:style>
  <w:style w:type="character" w:customStyle="1" w:styleId="FuzeileZchn">
    <w:name w:val="Fußzeile Zchn"/>
    <w:basedOn w:val="Absatz-Standardschriftart"/>
    <w:link w:val="Fuzeile"/>
    <w:uiPriority w:val="99"/>
    <w:rsid w:val="005943C3"/>
    <w:rPr>
      <w:spacing w:val="4"/>
      <w:sz w:val="16"/>
    </w:rPr>
  </w:style>
  <w:style w:type="paragraph" w:styleId="Titel">
    <w:name w:val="Title"/>
    <w:basedOn w:val="Standard"/>
    <w:next w:val="Standard"/>
    <w:link w:val="TitelZchn"/>
    <w:uiPriority w:val="7"/>
    <w:qFormat/>
    <w:rsid w:val="005943C3"/>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7"/>
    <w:rsid w:val="005943C3"/>
    <w:rPr>
      <w:rFonts w:asciiTheme="majorHAnsi" w:eastAsiaTheme="majorEastAsia" w:hAnsiTheme="majorHAnsi" w:cstheme="majorBidi"/>
      <w:b/>
      <w:caps/>
      <w:spacing w:val="200"/>
      <w:kern w:val="28"/>
      <w:sz w:val="40"/>
      <w:szCs w:val="52"/>
    </w:rPr>
  </w:style>
  <w:style w:type="paragraph" w:styleId="Untertitel">
    <w:name w:val="Subtitle"/>
    <w:basedOn w:val="Standard"/>
    <w:next w:val="Standard"/>
    <w:link w:val="UntertitelZchn"/>
    <w:uiPriority w:val="8"/>
    <w:qFormat/>
    <w:rsid w:val="005943C3"/>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8"/>
    <w:rsid w:val="005943C3"/>
    <w:rPr>
      <w:rFonts w:asciiTheme="majorHAnsi" w:eastAsiaTheme="majorEastAsia" w:hAnsiTheme="majorHAnsi" w:cstheme="majorBidi"/>
      <w:b/>
      <w:iCs/>
      <w:spacing w:val="20"/>
      <w:szCs w:val="24"/>
    </w:rPr>
  </w:style>
  <w:style w:type="character" w:customStyle="1" w:styleId="berschrift1Zchn">
    <w:name w:val="Überschrift 1 Zchn"/>
    <w:basedOn w:val="Absatz-Standardschriftart"/>
    <w:link w:val="berschrift1"/>
    <w:uiPriority w:val="9"/>
    <w:rsid w:val="005943C3"/>
    <w:rPr>
      <w:rFonts w:asciiTheme="majorHAnsi" w:eastAsiaTheme="majorEastAsia" w:hAnsiTheme="majorHAnsi" w:cstheme="majorBidi"/>
      <w:b/>
      <w:bCs/>
      <w:caps/>
      <w:spacing w:val="20"/>
      <w:szCs w:val="28"/>
    </w:rPr>
  </w:style>
  <w:style w:type="paragraph" w:styleId="Listenabsatz">
    <w:name w:val="List Paragraph"/>
    <w:basedOn w:val="Standard"/>
    <w:uiPriority w:val="34"/>
    <w:semiHidden/>
    <w:rsid w:val="005943C3"/>
    <w:pPr>
      <w:ind w:left="720"/>
      <w:contextualSpacing/>
    </w:pPr>
  </w:style>
  <w:style w:type="character" w:customStyle="1" w:styleId="berschrift2Zchn">
    <w:name w:val="Überschrift 2 Zchn"/>
    <w:basedOn w:val="Absatz-Standardschriftart"/>
    <w:link w:val="berschrift2"/>
    <w:uiPriority w:val="9"/>
    <w:rsid w:val="005943C3"/>
    <w:rPr>
      <w:rFonts w:asciiTheme="majorHAnsi" w:eastAsiaTheme="majorEastAsia" w:hAnsiTheme="majorHAnsi" w:cstheme="majorBidi"/>
      <w:b/>
      <w:bCs/>
      <w:spacing w:val="4"/>
      <w:szCs w:val="26"/>
    </w:rPr>
  </w:style>
  <w:style w:type="character" w:customStyle="1" w:styleId="berschrift3Zchn">
    <w:name w:val="Überschrift 3 Zchn"/>
    <w:basedOn w:val="Absatz-Standardschriftart"/>
    <w:link w:val="berschrift3"/>
    <w:uiPriority w:val="9"/>
    <w:rsid w:val="005943C3"/>
    <w:rPr>
      <w:rFonts w:asciiTheme="majorHAnsi" w:eastAsiaTheme="majorEastAsia" w:hAnsiTheme="majorHAnsi" w:cstheme="majorBidi"/>
      <w:b/>
      <w:bCs/>
      <w:spacing w:val="4"/>
    </w:rPr>
  </w:style>
  <w:style w:type="character" w:customStyle="1" w:styleId="berschrift4Zchn">
    <w:name w:val="Überschrift 4 Zchn"/>
    <w:basedOn w:val="Absatz-Standardschriftart"/>
    <w:link w:val="berschrift4"/>
    <w:uiPriority w:val="9"/>
    <w:rsid w:val="005943C3"/>
    <w:rPr>
      <w:rFonts w:asciiTheme="majorHAnsi" w:eastAsiaTheme="majorEastAsia" w:hAnsiTheme="majorHAnsi" w:cstheme="majorBidi"/>
      <w:b/>
      <w:bCs/>
      <w:iCs/>
      <w:spacing w:val="4"/>
    </w:rPr>
  </w:style>
  <w:style w:type="character" w:customStyle="1" w:styleId="berschrift5Zchn">
    <w:name w:val="Überschrift 5 Zchn"/>
    <w:basedOn w:val="Absatz-Standardschriftart"/>
    <w:link w:val="berschrift5"/>
    <w:uiPriority w:val="9"/>
    <w:semiHidden/>
    <w:rsid w:val="005943C3"/>
    <w:rPr>
      <w:rFonts w:asciiTheme="majorHAnsi" w:eastAsiaTheme="majorEastAsia" w:hAnsiTheme="majorHAnsi" w:cstheme="majorBidi"/>
      <w:color w:val="003A50" w:themeColor="accent1" w:themeShade="7F"/>
      <w:spacing w:val="4"/>
    </w:rPr>
  </w:style>
  <w:style w:type="character" w:customStyle="1" w:styleId="berschrift6Zchn">
    <w:name w:val="Überschrift 6 Zchn"/>
    <w:basedOn w:val="Absatz-Standardschriftart"/>
    <w:link w:val="berschrift6"/>
    <w:uiPriority w:val="9"/>
    <w:semiHidden/>
    <w:rsid w:val="005943C3"/>
    <w:rPr>
      <w:rFonts w:asciiTheme="majorHAnsi" w:eastAsiaTheme="majorEastAsia" w:hAnsiTheme="majorHAnsi" w:cstheme="majorBidi"/>
      <w:i/>
      <w:iCs/>
      <w:color w:val="003A50" w:themeColor="accent1" w:themeShade="7F"/>
      <w:spacing w:val="4"/>
    </w:rPr>
  </w:style>
  <w:style w:type="character" w:customStyle="1" w:styleId="berschrift7Zchn">
    <w:name w:val="Überschrift 7 Zchn"/>
    <w:basedOn w:val="Absatz-Standardschriftart"/>
    <w:link w:val="berschrift7"/>
    <w:uiPriority w:val="9"/>
    <w:semiHidden/>
    <w:rsid w:val="005943C3"/>
    <w:rPr>
      <w:rFonts w:asciiTheme="majorHAnsi" w:eastAsiaTheme="majorEastAsia" w:hAnsiTheme="majorHAnsi" w:cstheme="majorBidi"/>
      <w:i/>
      <w:iCs/>
      <w:color w:val="404040" w:themeColor="text1" w:themeTint="BF"/>
      <w:spacing w:val="4"/>
    </w:rPr>
  </w:style>
  <w:style w:type="character" w:customStyle="1" w:styleId="berschrift8Zchn">
    <w:name w:val="Überschrift 8 Zchn"/>
    <w:basedOn w:val="Absatz-Standardschriftart"/>
    <w:link w:val="berschrift8"/>
    <w:uiPriority w:val="9"/>
    <w:semiHidden/>
    <w:rsid w:val="005943C3"/>
    <w:rPr>
      <w:rFonts w:asciiTheme="majorHAnsi" w:eastAsiaTheme="majorEastAsia" w:hAnsiTheme="majorHAnsi" w:cstheme="majorBidi"/>
      <w:color w:val="404040" w:themeColor="text1" w:themeTint="BF"/>
      <w:spacing w:val="4"/>
    </w:rPr>
  </w:style>
  <w:style w:type="character" w:customStyle="1" w:styleId="berschrift9Zchn">
    <w:name w:val="Überschrift 9 Zchn"/>
    <w:basedOn w:val="Absatz-Standardschriftart"/>
    <w:link w:val="berschrift9"/>
    <w:uiPriority w:val="9"/>
    <w:semiHidden/>
    <w:rsid w:val="005943C3"/>
    <w:rPr>
      <w:rFonts w:asciiTheme="majorHAnsi" w:eastAsiaTheme="majorEastAsia" w:hAnsiTheme="majorHAnsi" w:cstheme="majorBidi"/>
      <w:i/>
      <w:iCs/>
      <w:color w:val="404040" w:themeColor="text1" w:themeTint="BF"/>
      <w:spacing w:val="4"/>
    </w:rPr>
  </w:style>
  <w:style w:type="table" w:styleId="Tabellenraster">
    <w:name w:val="Table Grid"/>
    <w:basedOn w:val="NormaleTabelle"/>
    <w:uiPriority w:val="59"/>
    <w:rsid w:val="0059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43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43C3"/>
    <w:rPr>
      <w:rFonts w:ascii="Tahoma" w:hAnsi="Tahoma" w:cs="Tahoma"/>
      <w:spacing w:val="4"/>
      <w:sz w:val="16"/>
      <w:szCs w:val="16"/>
    </w:rPr>
  </w:style>
  <w:style w:type="paragraph" w:styleId="KeinLeerraum">
    <w:name w:val="No Spacing"/>
    <w:uiPriority w:val="1"/>
    <w:qFormat/>
    <w:rsid w:val="005943C3"/>
    <w:pPr>
      <w:spacing w:after="0" w:line="240" w:lineRule="auto"/>
    </w:pPr>
    <w:rPr>
      <w:spacing w:val="4"/>
    </w:rPr>
  </w:style>
  <w:style w:type="character" w:styleId="Platzhaltertext">
    <w:name w:val="Placeholder Text"/>
    <w:basedOn w:val="Absatz-Standardschriftart"/>
    <w:uiPriority w:val="99"/>
    <w:semiHidden/>
    <w:rsid w:val="004977C3"/>
    <w:rPr>
      <w:color w:val="808080"/>
    </w:rPr>
  </w:style>
  <w:style w:type="character" w:styleId="Hyperlink">
    <w:name w:val="Hyperlink"/>
    <w:basedOn w:val="Absatz-Standardschriftart"/>
    <w:uiPriority w:val="99"/>
    <w:unhideWhenUsed/>
    <w:rsid w:val="005943C3"/>
    <w:rPr>
      <w:color w:val="0075A1" w:themeColor="hyperlink"/>
      <w:u w:val="single"/>
    </w:rPr>
  </w:style>
  <w:style w:type="paragraph" w:styleId="Abbildungsverzeichnis">
    <w:name w:val="table of figures"/>
    <w:basedOn w:val="Standard"/>
    <w:next w:val="Standard"/>
    <w:uiPriority w:val="99"/>
    <w:unhideWhenUsed/>
    <w:rsid w:val="001B4050"/>
    <w:pPr>
      <w:tabs>
        <w:tab w:val="right" w:pos="8505"/>
      </w:tabs>
      <w:spacing w:after="0"/>
      <w:ind w:right="567"/>
    </w:pPr>
  </w:style>
  <w:style w:type="paragraph" w:styleId="Beschriftung">
    <w:name w:val="caption"/>
    <w:basedOn w:val="Standard"/>
    <w:next w:val="Standard"/>
    <w:uiPriority w:val="35"/>
    <w:unhideWhenUsed/>
    <w:rsid w:val="005943C3"/>
    <w:pPr>
      <w:spacing w:after="400"/>
      <w:ind w:left="1418" w:hanging="1418"/>
    </w:pPr>
    <w:rPr>
      <w:bCs/>
      <w:szCs w:val="18"/>
    </w:rPr>
  </w:style>
  <w:style w:type="paragraph" w:customStyle="1" w:styleId="EHBAufzhlungenStrichlinksbndig">
    <w:name w:val="EHB Aufzählungen Strich linksbündig"/>
    <w:basedOn w:val="Standard"/>
    <w:uiPriority w:val="2"/>
    <w:qFormat/>
    <w:rsid w:val="005943C3"/>
    <w:pPr>
      <w:numPr>
        <w:numId w:val="4"/>
      </w:numPr>
    </w:pPr>
  </w:style>
  <w:style w:type="numbering" w:customStyle="1" w:styleId="EHBListemitAufzlungenAltA">
    <w:name w:val="EHB Liste mit Aufzälungen (Alt+A)"/>
    <w:uiPriority w:val="99"/>
    <w:rsid w:val="005943C3"/>
    <w:pPr>
      <w:numPr>
        <w:numId w:val="5"/>
      </w:numPr>
    </w:pPr>
  </w:style>
  <w:style w:type="numbering" w:customStyle="1" w:styleId="EHBListemitNummernAltN">
    <w:name w:val="EHB Liste mit Nummern (Alt+N)"/>
    <w:uiPriority w:val="99"/>
    <w:rsid w:val="00043C1D"/>
    <w:pPr>
      <w:numPr>
        <w:numId w:val="6"/>
      </w:numPr>
    </w:pPr>
  </w:style>
  <w:style w:type="paragraph" w:customStyle="1" w:styleId="EHBNummerierunglinksbndig">
    <w:name w:val="EHB Nummerierung linksbündig"/>
    <w:basedOn w:val="EHBAufzhlungenStrichlinksbndig"/>
    <w:uiPriority w:val="3"/>
    <w:qFormat/>
    <w:rsid w:val="005943C3"/>
    <w:pPr>
      <w:numPr>
        <w:numId w:val="7"/>
      </w:numPr>
    </w:pPr>
  </w:style>
  <w:style w:type="table" w:customStyle="1" w:styleId="EHBohneRahmenlinien">
    <w:name w:val="EHB ohne Rahmenlinien"/>
    <w:basedOn w:val="NormaleTabelle"/>
    <w:uiPriority w:val="99"/>
    <w:rsid w:val="005943C3"/>
    <w:pPr>
      <w:spacing w:after="0" w:line="240" w:lineRule="auto"/>
    </w:pPr>
    <w:tblPr>
      <w:tblCellMar>
        <w:left w:w="0" w:type="dxa"/>
        <w:right w:w="0" w:type="dxa"/>
      </w:tblCellMar>
    </w:tblPr>
  </w:style>
  <w:style w:type="table" w:customStyle="1" w:styleId="EHBTabelle">
    <w:name w:val="EHB Tabelle"/>
    <w:basedOn w:val="NormaleTabelle"/>
    <w:uiPriority w:val="99"/>
    <w:rsid w:val="005943C3"/>
    <w:pPr>
      <w:spacing w:after="0" w:line="240" w:lineRule="auto"/>
    </w:pPr>
    <w:tblPr>
      <w:tblStyleRowBandSize w:val="1"/>
      <w:tblCellMar>
        <w:top w:w="57" w:type="dxa"/>
        <w:left w:w="28" w:type="dxa"/>
        <w:bottom w:w="57" w:type="dxa"/>
        <w:right w:w="0" w:type="dxa"/>
      </w:tblCellMar>
    </w:tblPr>
    <w:tblStylePr w:type="firstRow">
      <w:rPr>
        <w:b/>
      </w:rPr>
      <w:tblPr/>
      <w:tcPr>
        <w:tcBorders>
          <w:top w:val="single" w:sz="12" w:space="0" w:color="auto"/>
        </w:tcBorders>
      </w:tcPr>
    </w:tblStylePr>
    <w:tblStylePr w:type="band1Horz">
      <w:tblPr>
        <w:tblCellMar>
          <w:top w:w="57" w:type="dxa"/>
          <w:left w:w="28" w:type="dxa"/>
          <w:bottom w:w="57" w:type="dxa"/>
          <w:right w:w="0" w:type="dxa"/>
        </w:tblCellMar>
      </w:tblPr>
      <w:tcPr>
        <w:tcBorders>
          <w:top w:val="single" w:sz="4" w:space="0" w:color="auto"/>
          <w:bottom w:val="single" w:sz="4" w:space="0" w:color="auto"/>
        </w:tcBorders>
      </w:tcPr>
    </w:tblStylePr>
    <w:tblStylePr w:type="band2Horz">
      <w:tblPr/>
      <w:tcPr>
        <w:tcBorders>
          <w:top w:val="nil"/>
          <w:bottom w:val="single" w:sz="4" w:space="0" w:color="auto"/>
        </w:tcBorders>
      </w:tcPr>
    </w:tblStylePr>
  </w:style>
  <w:style w:type="paragraph" w:styleId="Funotentext">
    <w:name w:val="footnote text"/>
    <w:basedOn w:val="Standard"/>
    <w:link w:val="FunotentextZchn"/>
    <w:uiPriority w:val="99"/>
    <w:rsid w:val="005943C3"/>
    <w:pPr>
      <w:spacing w:after="0" w:line="240" w:lineRule="auto"/>
      <w:ind w:left="567" w:hanging="567"/>
    </w:pPr>
  </w:style>
  <w:style w:type="character" w:customStyle="1" w:styleId="FunotentextZchn">
    <w:name w:val="Fußnotentext Zchn"/>
    <w:basedOn w:val="Absatz-Standardschriftart"/>
    <w:link w:val="Funotentext"/>
    <w:uiPriority w:val="99"/>
    <w:rsid w:val="005943C3"/>
    <w:rPr>
      <w:spacing w:val="4"/>
    </w:rPr>
  </w:style>
  <w:style w:type="character" w:styleId="Funotenzeichen">
    <w:name w:val="footnote reference"/>
    <w:basedOn w:val="Absatz-Standardschriftart"/>
    <w:uiPriority w:val="99"/>
    <w:semiHidden/>
    <w:unhideWhenUsed/>
    <w:rsid w:val="005943C3"/>
    <w:rPr>
      <w:vertAlign w:val="superscript"/>
    </w:rPr>
  </w:style>
  <w:style w:type="paragraph" w:styleId="Inhaltsverzeichnisberschrift">
    <w:name w:val="TOC Heading"/>
    <w:basedOn w:val="berschrift1"/>
    <w:next w:val="Standard"/>
    <w:uiPriority w:val="39"/>
    <w:qFormat/>
    <w:rsid w:val="005943C3"/>
    <w:pPr>
      <w:numPr>
        <w:numId w:val="0"/>
      </w:numPr>
      <w:spacing w:before="0" w:after="400"/>
      <w:outlineLvl w:val="9"/>
    </w:pPr>
    <w:rPr>
      <w:spacing w:val="4"/>
      <w:lang w:eastAsia="de-CH"/>
    </w:rPr>
  </w:style>
  <w:style w:type="paragraph" w:customStyle="1" w:styleId="TitelVerzeichnis">
    <w:name w:val="Titel Verzeichnis"/>
    <w:basedOn w:val="Standard"/>
    <w:uiPriority w:val="11"/>
    <w:qFormat/>
    <w:rsid w:val="005943C3"/>
    <w:rPr>
      <w:caps/>
    </w:rPr>
  </w:style>
  <w:style w:type="paragraph" w:styleId="Verzeichnis1">
    <w:name w:val="toc 1"/>
    <w:basedOn w:val="Standard"/>
    <w:next w:val="Standard"/>
    <w:uiPriority w:val="39"/>
    <w:unhideWhenUsed/>
    <w:rsid w:val="005943C3"/>
    <w:pPr>
      <w:spacing w:before="200" w:after="0"/>
      <w:ind w:left="1134" w:right="567" w:hanging="1134"/>
    </w:pPr>
    <w:rPr>
      <w:b/>
      <w:caps/>
    </w:rPr>
  </w:style>
  <w:style w:type="paragraph" w:styleId="Verzeichnis2">
    <w:name w:val="toc 2"/>
    <w:basedOn w:val="Standard"/>
    <w:next w:val="Standard"/>
    <w:uiPriority w:val="39"/>
    <w:unhideWhenUsed/>
    <w:rsid w:val="005943C3"/>
    <w:pPr>
      <w:spacing w:after="0"/>
      <w:ind w:left="1134" w:right="567" w:hanging="1134"/>
    </w:pPr>
    <w:rPr>
      <w:b/>
    </w:rPr>
  </w:style>
  <w:style w:type="paragraph" w:styleId="Verzeichnis3">
    <w:name w:val="toc 3"/>
    <w:basedOn w:val="Standard"/>
    <w:next w:val="Standard"/>
    <w:uiPriority w:val="39"/>
    <w:unhideWhenUsed/>
    <w:rsid w:val="005943C3"/>
    <w:pPr>
      <w:spacing w:after="0"/>
      <w:ind w:left="1134" w:right="567" w:hanging="1134"/>
    </w:pPr>
    <w:rPr>
      <w:b/>
    </w:rPr>
  </w:style>
  <w:style w:type="paragraph" w:styleId="Verzeichnis4">
    <w:name w:val="toc 4"/>
    <w:basedOn w:val="Standard"/>
    <w:next w:val="Standard"/>
    <w:uiPriority w:val="39"/>
    <w:unhideWhenUsed/>
    <w:rsid w:val="005943C3"/>
    <w:pPr>
      <w:spacing w:after="0"/>
      <w:ind w:left="1134" w:right="567" w:hanging="1134"/>
    </w:pPr>
    <w:rPr>
      <w:b/>
    </w:rPr>
  </w:style>
  <w:style w:type="table" w:customStyle="1" w:styleId="Tabellenraster1">
    <w:name w:val="Tabellenraster1"/>
    <w:basedOn w:val="NormaleTabelle"/>
    <w:next w:val="Tabellenraster"/>
    <w:uiPriority w:val="59"/>
    <w:rsid w:val="00AA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AA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DA766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DA766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DA766A"/>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HB-Tabelle">
    <w:name w:val="EHB-Tabelle"/>
    <w:basedOn w:val="NormaleTabelle"/>
    <w:uiPriority w:val="99"/>
    <w:rsid w:val="00346C04"/>
    <w:pPr>
      <w:spacing w:after="0" w:line="240" w:lineRule="auto"/>
    </w:pPr>
    <w:rPr>
      <w:rFonts w:ascii="Arial" w:eastAsia="Times New Roman" w:hAnsi="Arial" w:cs="Times New Roman"/>
      <w:lang w:eastAsia="de-CH"/>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B9EBFF" w:themeFill="accent1" w:themeFillTint="33"/>
    </w:tcPr>
    <w:tblStylePr w:type="firstRow">
      <w:rPr>
        <w:b/>
        <w:color w:val="FFFFFF" w:themeColor="background1"/>
      </w:rPr>
      <w:tblPr/>
      <w:tcPr>
        <w:shd w:val="clear" w:color="auto" w:fill="143C7D"/>
      </w:tcPr>
    </w:tblStylePr>
  </w:style>
  <w:style w:type="table" w:styleId="HelleSchattierung">
    <w:name w:val="Light Shading"/>
    <w:basedOn w:val="NormaleTabelle"/>
    <w:uiPriority w:val="60"/>
    <w:rsid w:val="00346C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080599"/>
    <w:rPr>
      <w:sz w:val="16"/>
      <w:szCs w:val="16"/>
    </w:rPr>
  </w:style>
  <w:style w:type="paragraph" w:styleId="Kommentartext">
    <w:name w:val="annotation text"/>
    <w:basedOn w:val="Standard"/>
    <w:link w:val="KommentartextZchn"/>
    <w:uiPriority w:val="99"/>
    <w:semiHidden/>
    <w:unhideWhenUsed/>
    <w:rsid w:val="00080599"/>
    <w:pPr>
      <w:spacing w:line="240" w:lineRule="auto"/>
    </w:pPr>
  </w:style>
  <w:style w:type="character" w:customStyle="1" w:styleId="KommentartextZchn">
    <w:name w:val="Kommentartext Zchn"/>
    <w:basedOn w:val="Absatz-Standardschriftart"/>
    <w:link w:val="Kommentartext"/>
    <w:uiPriority w:val="99"/>
    <w:semiHidden/>
    <w:rsid w:val="00080599"/>
    <w:rPr>
      <w:spacing w:val="4"/>
    </w:rPr>
  </w:style>
  <w:style w:type="paragraph" w:styleId="Kommentarthema">
    <w:name w:val="annotation subject"/>
    <w:basedOn w:val="Kommentartext"/>
    <w:next w:val="Kommentartext"/>
    <w:link w:val="KommentarthemaZchn"/>
    <w:uiPriority w:val="99"/>
    <w:semiHidden/>
    <w:unhideWhenUsed/>
    <w:rsid w:val="00080599"/>
    <w:rPr>
      <w:b/>
      <w:bCs/>
    </w:rPr>
  </w:style>
  <w:style w:type="character" w:customStyle="1" w:styleId="KommentarthemaZchn">
    <w:name w:val="Kommentarthema Zchn"/>
    <w:basedOn w:val="KommentartextZchn"/>
    <w:link w:val="Kommentarthema"/>
    <w:uiPriority w:val="99"/>
    <w:semiHidden/>
    <w:rsid w:val="00080599"/>
    <w:rPr>
      <w:b/>
      <w:bCs/>
      <w:spacing w:val="4"/>
    </w:rPr>
  </w:style>
  <w:style w:type="character" w:styleId="BesuchterHyperlink">
    <w:name w:val="FollowedHyperlink"/>
    <w:basedOn w:val="Absatz-Standardschriftart"/>
    <w:uiPriority w:val="99"/>
    <w:semiHidden/>
    <w:unhideWhenUsed/>
    <w:rsid w:val="00EC7692"/>
    <w:rPr>
      <w:color w:val="7C4E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8456">
      <w:bodyDiv w:val="1"/>
      <w:marLeft w:val="0"/>
      <w:marRight w:val="0"/>
      <w:marTop w:val="0"/>
      <w:marBottom w:val="0"/>
      <w:divBdr>
        <w:top w:val="none" w:sz="0" w:space="0" w:color="auto"/>
        <w:left w:val="none" w:sz="0" w:space="0" w:color="auto"/>
        <w:bottom w:val="none" w:sz="0" w:space="0" w:color="auto"/>
        <w:right w:val="none" w:sz="0" w:space="0" w:color="auto"/>
      </w:divBdr>
    </w:div>
    <w:div w:id="296111669">
      <w:bodyDiv w:val="1"/>
      <w:marLeft w:val="0"/>
      <w:marRight w:val="0"/>
      <w:marTop w:val="0"/>
      <w:marBottom w:val="0"/>
      <w:divBdr>
        <w:top w:val="none" w:sz="0" w:space="0" w:color="auto"/>
        <w:left w:val="none" w:sz="0" w:space="0" w:color="auto"/>
        <w:bottom w:val="none" w:sz="0" w:space="0" w:color="auto"/>
        <w:right w:val="none" w:sz="0" w:space="0" w:color="auto"/>
      </w:divBdr>
    </w:div>
    <w:div w:id="319621642">
      <w:bodyDiv w:val="1"/>
      <w:marLeft w:val="0"/>
      <w:marRight w:val="0"/>
      <w:marTop w:val="0"/>
      <w:marBottom w:val="0"/>
      <w:divBdr>
        <w:top w:val="none" w:sz="0" w:space="0" w:color="auto"/>
        <w:left w:val="none" w:sz="0" w:space="0" w:color="auto"/>
        <w:bottom w:val="none" w:sz="0" w:space="0" w:color="auto"/>
        <w:right w:val="none" w:sz="0" w:space="0" w:color="auto"/>
      </w:divBdr>
    </w:div>
    <w:div w:id="338237871">
      <w:bodyDiv w:val="1"/>
      <w:marLeft w:val="0"/>
      <w:marRight w:val="0"/>
      <w:marTop w:val="0"/>
      <w:marBottom w:val="0"/>
      <w:divBdr>
        <w:top w:val="none" w:sz="0" w:space="0" w:color="auto"/>
        <w:left w:val="none" w:sz="0" w:space="0" w:color="auto"/>
        <w:bottom w:val="none" w:sz="0" w:space="0" w:color="auto"/>
        <w:right w:val="none" w:sz="0" w:space="0" w:color="auto"/>
      </w:divBdr>
    </w:div>
    <w:div w:id="534924242">
      <w:bodyDiv w:val="1"/>
      <w:marLeft w:val="0"/>
      <w:marRight w:val="0"/>
      <w:marTop w:val="0"/>
      <w:marBottom w:val="0"/>
      <w:divBdr>
        <w:top w:val="none" w:sz="0" w:space="0" w:color="auto"/>
        <w:left w:val="none" w:sz="0" w:space="0" w:color="auto"/>
        <w:bottom w:val="none" w:sz="0" w:space="0" w:color="auto"/>
        <w:right w:val="none" w:sz="0" w:space="0" w:color="auto"/>
      </w:divBdr>
    </w:div>
    <w:div w:id="664819912">
      <w:bodyDiv w:val="1"/>
      <w:marLeft w:val="0"/>
      <w:marRight w:val="0"/>
      <w:marTop w:val="0"/>
      <w:marBottom w:val="0"/>
      <w:divBdr>
        <w:top w:val="none" w:sz="0" w:space="0" w:color="auto"/>
        <w:left w:val="none" w:sz="0" w:space="0" w:color="auto"/>
        <w:bottom w:val="none" w:sz="0" w:space="0" w:color="auto"/>
        <w:right w:val="none" w:sz="0" w:space="0" w:color="auto"/>
      </w:divBdr>
    </w:div>
    <w:div w:id="732044505">
      <w:bodyDiv w:val="1"/>
      <w:marLeft w:val="0"/>
      <w:marRight w:val="0"/>
      <w:marTop w:val="0"/>
      <w:marBottom w:val="0"/>
      <w:divBdr>
        <w:top w:val="none" w:sz="0" w:space="0" w:color="auto"/>
        <w:left w:val="none" w:sz="0" w:space="0" w:color="auto"/>
        <w:bottom w:val="none" w:sz="0" w:space="0" w:color="auto"/>
        <w:right w:val="none" w:sz="0" w:space="0" w:color="auto"/>
      </w:divBdr>
    </w:div>
    <w:div w:id="1153446176">
      <w:bodyDiv w:val="1"/>
      <w:marLeft w:val="0"/>
      <w:marRight w:val="0"/>
      <w:marTop w:val="0"/>
      <w:marBottom w:val="0"/>
      <w:divBdr>
        <w:top w:val="none" w:sz="0" w:space="0" w:color="auto"/>
        <w:left w:val="none" w:sz="0" w:space="0" w:color="auto"/>
        <w:bottom w:val="none" w:sz="0" w:space="0" w:color="auto"/>
        <w:right w:val="none" w:sz="0" w:space="0" w:color="auto"/>
      </w:divBdr>
    </w:div>
    <w:div w:id="1191718840">
      <w:bodyDiv w:val="1"/>
      <w:marLeft w:val="0"/>
      <w:marRight w:val="0"/>
      <w:marTop w:val="0"/>
      <w:marBottom w:val="0"/>
      <w:divBdr>
        <w:top w:val="none" w:sz="0" w:space="0" w:color="auto"/>
        <w:left w:val="none" w:sz="0" w:space="0" w:color="auto"/>
        <w:bottom w:val="none" w:sz="0" w:space="0" w:color="auto"/>
        <w:right w:val="none" w:sz="0" w:space="0" w:color="auto"/>
      </w:divBdr>
    </w:div>
    <w:div w:id="1365716211">
      <w:bodyDiv w:val="1"/>
      <w:marLeft w:val="0"/>
      <w:marRight w:val="0"/>
      <w:marTop w:val="0"/>
      <w:marBottom w:val="0"/>
      <w:divBdr>
        <w:top w:val="none" w:sz="0" w:space="0" w:color="auto"/>
        <w:left w:val="none" w:sz="0" w:space="0" w:color="auto"/>
        <w:bottom w:val="none" w:sz="0" w:space="0" w:color="auto"/>
        <w:right w:val="none" w:sz="0" w:space="0" w:color="auto"/>
      </w:divBdr>
    </w:div>
    <w:div w:id="1406419557">
      <w:bodyDiv w:val="1"/>
      <w:marLeft w:val="0"/>
      <w:marRight w:val="0"/>
      <w:marTop w:val="0"/>
      <w:marBottom w:val="0"/>
      <w:divBdr>
        <w:top w:val="none" w:sz="0" w:space="0" w:color="auto"/>
        <w:left w:val="none" w:sz="0" w:space="0" w:color="auto"/>
        <w:bottom w:val="none" w:sz="0" w:space="0" w:color="auto"/>
        <w:right w:val="none" w:sz="0" w:space="0" w:color="auto"/>
      </w:divBdr>
    </w:div>
    <w:div w:id="1440177880">
      <w:bodyDiv w:val="1"/>
      <w:marLeft w:val="0"/>
      <w:marRight w:val="0"/>
      <w:marTop w:val="0"/>
      <w:marBottom w:val="0"/>
      <w:divBdr>
        <w:top w:val="none" w:sz="0" w:space="0" w:color="auto"/>
        <w:left w:val="none" w:sz="0" w:space="0" w:color="auto"/>
        <w:bottom w:val="none" w:sz="0" w:space="0" w:color="auto"/>
        <w:right w:val="none" w:sz="0" w:space="0" w:color="auto"/>
      </w:divBdr>
    </w:div>
    <w:div w:id="1478765881">
      <w:bodyDiv w:val="1"/>
      <w:marLeft w:val="0"/>
      <w:marRight w:val="0"/>
      <w:marTop w:val="0"/>
      <w:marBottom w:val="0"/>
      <w:divBdr>
        <w:top w:val="none" w:sz="0" w:space="0" w:color="auto"/>
        <w:left w:val="none" w:sz="0" w:space="0" w:color="auto"/>
        <w:bottom w:val="none" w:sz="0" w:space="0" w:color="auto"/>
        <w:right w:val="none" w:sz="0" w:space="0" w:color="auto"/>
      </w:divBdr>
    </w:div>
    <w:div w:id="1513105851">
      <w:bodyDiv w:val="1"/>
      <w:marLeft w:val="0"/>
      <w:marRight w:val="0"/>
      <w:marTop w:val="0"/>
      <w:marBottom w:val="0"/>
      <w:divBdr>
        <w:top w:val="none" w:sz="0" w:space="0" w:color="auto"/>
        <w:left w:val="none" w:sz="0" w:space="0" w:color="auto"/>
        <w:bottom w:val="none" w:sz="0" w:space="0" w:color="auto"/>
        <w:right w:val="none" w:sz="0" w:space="0" w:color="auto"/>
      </w:divBdr>
    </w:div>
    <w:div w:id="1523321329">
      <w:bodyDiv w:val="1"/>
      <w:marLeft w:val="0"/>
      <w:marRight w:val="0"/>
      <w:marTop w:val="0"/>
      <w:marBottom w:val="0"/>
      <w:divBdr>
        <w:top w:val="none" w:sz="0" w:space="0" w:color="auto"/>
        <w:left w:val="none" w:sz="0" w:space="0" w:color="auto"/>
        <w:bottom w:val="none" w:sz="0" w:space="0" w:color="auto"/>
        <w:right w:val="none" w:sz="0" w:space="0" w:color="auto"/>
      </w:divBdr>
    </w:div>
    <w:div w:id="1622567666">
      <w:bodyDiv w:val="1"/>
      <w:marLeft w:val="0"/>
      <w:marRight w:val="0"/>
      <w:marTop w:val="0"/>
      <w:marBottom w:val="0"/>
      <w:divBdr>
        <w:top w:val="none" w:sz="0" w:space="0" w:color="auto"/>
        <w:left w:val="none" w:sz="0" w:space="0" w:color="auto"/>
        <w:bottom w:val="none" w:sz="0" w:space="0" w:color="auto"/>
        <w:right w:val="none" w:sz="0" w:space="0" w:color="auto"/>
      </w:divBdr>
    </w:div>
    <w:div w:id="17486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fs.admin.ch/bfs/portal/de/index/themen/15/02/data/blank/0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fs.admin.ch/bfs/portal/de/index/themen/15/02/data/blank/08.htm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amstat.ch/v2/index.jsp?lang=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fs.admin.ch/bfs/de/home/statistiken/arbeit-erwerb.html?gnpID=2015-30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sbfi.admin.ch/sbfi/de/home/bildung/berufliche-grundbildung/handbuch-prozess-der-berufsentwicklung/liste-der-dokumente.html" TargetMode="External"/><Relationship Id="rId1" Type="http://schemas.openxmlformats.org/officeDocument/2006/relationships/hyperlink" Target="https://www.sbfi.admin.ch/sbfi/de/home/bildung/berufliche-grundbildung/handbuch-prozess-der-berufsentwicklu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hbzosr024\templates$\EHB-deutsch\04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A368A9240F49099F416C2F0B6CD22C"/>
        <w:category>
          <w:name w:val="Allgemein"/>
          <w:gallery w:val="placeholder"/>
        </w:category>
        <w:types>
          <w:type w:val="bbPlcHdr"/>
        </w:types>
        <w:behaviors>
          <w:behavior w:val="content"/>
        </w:behaviors>
        <w:guid w:val="{404774F6-B258-4D36-842D-F9EF36BDE5E2}"/>
      </w:docPartPr>
      <w:docPartBody>
        <w:p w:rsidR="00337B2E" w:rsidRDefault="00337B2E">
          <w:pPr>
            <w:pStyle w:val="F7A368A9240F49099F416C2F0B6CD22C"/>
          </w:pPr>
          <w:r>
            <w:rPr>
              <w:rStyle w:val="Platzhaltertext"/>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2E"/>
    <w:rsid w:val="000D23B1"/>
    <w:rsid w:val="002C179E"/>
    <w:rsid w:val="00337B2E"/>
    <w:rsid w:val="003C0C0E"/>
    <w:rsid w:val="008803CB"/>
    <w:rsid w:val="008F0C12"/>
    <w:rsid w:val="00AF4866"/>
    <w:rsid w:val="00C30B5B"/>
    <w:rsid w:val="00DA22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33F1D5488EE42109B15D102B51CB8BC">
    <w:name w:val="433F1D5488EE42109B15D102B51CB8BC"/>
  </w:style>
  <w:style w:type="paragraph" w:customStyle="1" w:styleId="C5B7CADAE96F4B0A8AA4A65268C2E930">
    <w:name w:val="C5B7CADAE96F4B0A8AA4A65268C2E930"/>
  </w:style>
  <w:style w:type="paragraph" w:customStyle="1" w:styleId="2B59415A35454EFEB613BD39F9EFCE77">
    <w:name w:val="2B59415A35454EFEB613BD39F9EFCE77"/>
  </w:style>
  <w:style w:type="paragraph" w:customStyle="1" w:styleId="80EB06C8BD62409CA2B37EB095436397">
    <w:name w:val="80EB06C8BD62409CA2B37EB095436397"/>
  </w:style>
  <w:style w:type="paragraph" w:customStyle="1" w:styleId="F7A368A9240F49099F416C2F0B6CD22C">
    <w:name w:val="F7A368A9240F49099F416C2F0B6CD22C"/>
  </w:style>
  <w:style w:type="paragraph" w:customStyle="1" w:styleId="FBF474189D1C49F1A9F88AE67BCFD1F0">
    <w:name w:val="FBF474189D1C49F1A9F88AE67BCFD1F0"/>
  </w:style>
  <w:style w:type="paragraph" w:customStyle="1" w:styleId="ECC6251736D54029A5A977770B00DD19">
    <w:name w:val="ECC6251736D54029A5A977770B00DD19"/>
  </w:style>
  <w:style w:type="paragraph" w:customStyle="1" w:styleId="30F9833D22574A8982E4D557EB7F237C">
    <w:name w:val="30F9833D22574A8982E4D557EB7F237C"/>
  </w:style>
  <w:style w:type="paragraph" w:customStyle="1" w:styleId="B53478A18F8140219C56B6A0C8D6D6E3">
    <w:name w:val="B53478A18F8140219C56B6A0C8D6D6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33F1D5488EE42109B15D102B51CB8BC">
    <w:name w:val="433F1D5488EE42109B15D102B51CB8BC"/>
  </w:style>
  <w:style w:type="paragraph" w:customStyle="1" w:styleId="C5B7CADAE96F4B0A8AA4A65268C2E930">
    <w:name w:val="C5B7CADAE96F4B0A8AA4A65268C2E930"/>
  </w:style>
  <w:style w:type="paragraph" w:customStyle="1" w:styleId="2B59415A35454EFEB613BD39F9EFCE77">
    <w:name w:val="2B59415A35454EFEB613BD39F9EFCE77"/>
  </w:style>
  <w:style w:type="paragraph" w:customStyle="1" w:styleId="80EB06C8BD62409CA2B37EB095436397">
    <w:name w:val="80EB06C8BD62409CA2B37EB095436397"/>
  </w:style>
  <w:style w:type="paragraph" w:customStyle="1" w:styleId="F7A368A9240F49099F416C2F0B6CD22C">
    <w:name w:val="F7A368A9240F49099F416C2F0B6CD22C"/>
  </w:style>
  <w:style w:type="paragraph" w:customStyle="1" w:styleId="FBF474189D1C49F1A9F88AE67BCFD1F0">
    <w:name w:val="FBF474189D1C49F1A9F88AE67BCFD1F0"/>
  </w:style>
  <w:style w:type="paragraph" w:customStyle="1" w:styleId="ECC6251736D54029A5A977770B00DD19">
    <w:name w:val="ECC6251736D54029A5A977770B00DD19"/>
  </w:style>
  <w:style w:type="paragraph" w:customStyle="1" w:styleId="30F9833D22574A8982E4D557EB7F237C">
    <w:name w:val="30F9833D22574A8982E4D557EB7F237C"/>
  </w:style>
  <w:style w:type="paragraph" w:customStyle="1" w:styleId="B53478A18F8140219C56B6A0C8D6D6E3">
    <w:name w:val="B53478A18F8140219C56B6A0C8D6D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EHB">
      <a:dk1>
        <a:sysClr val="windowText" lastClr="000000"/>
      </a:dk1>
      <a:lt1>
        <a:sysClr val="window" lastClr="FFFFFF"/>
      </a:lt1>
      <a:dk2>
        <a:srgbClr val="7F7F7F"/>
      </a:dk2>
      <a:lt2>
        <a:srgbClr val="FFFFFF"/>
      </a:lt2>
      <a:accent1>
        <a:srgbClr val="0075A1"/>
      </a:accent1>
      <a:accent2>
        <a:srgbClr val="CAD450"/>
      </a:accent2>
      <a:accent3>
        <a:srgbClr val="46BCE5"/>
      </a:accent3>
      <a:accent4>
        <a:srgbClr val="F29636"/>
      </a:accent4>
      <a:accent5>
        <a:srgbClr val="7C4E89"/>
      </a:accent5>
      <a:accent6>
        <a:srgbClr val="E65C54"/>
      </a:accent6>
      <a:hlink>
        <a:srgbClr val="0075A1"/>
      </a:hlink>
      <a:folHlink>
        <a:srgbClr val="7C4E89"/>
      </a:folHlink>
    </a:clrScheme>
    <a:fontScheme name="EH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C66B-6C4E-4CD7-841B-423A7302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04_Bericht</Template>
  <TotalTime>0</TotalTime>
  <Pages>14</Pages>
  <Words>2332</Words>
  <Characters>12832</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Lüthi Isabelle</dc:creator>
  <cp:keywords>ohne Header</cp:keywords>
  <cp:lastModifiedBy>Lüthi Isabelle</cp:lastModifiedBy>
  <cp:revision>4</cp:revision>
  <cp:lastPrinted>2017-07-26T09:37:00Z</cp:lastPrinted>
  <dcterms:created xsi:type="dcterms:W3CDTF">2017-09-25T11:28:00Z</dcterms:created>
  <dcterms:modified xsi:type="dcterms:W3CDTF">2017-09-25T11:49:00Z</dcterms:modified>
</cp:coreProperties>
</file>